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CDDE" w14:textId="77777777" w:rsidR="00283096" w:rsidRPr="00283096" w:rsidRDefault="00283096" w:rsidP="00283096">
      <w:pPr>
        <w:keepNext/>
        <w:shd w:val="clear" w:color="auto" w:fill="A8B0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Organizace maturitních prací</w:t>
      </w:r>
    </w:p>
    <w:p w14:paraId="584984E7" w14:textId="77777777" w:rsidR="00283096" w:rsidRPr="00283096" w:rsidRDefault="00283096" w:rsidP="00283096">
      <w:pPr>
        <w:keepNext/>
        <w:shd w:val="clear" w:color="auto" w:fill="A8B0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 xml:space="preserve">Pro maturitní ročník </w:t>
      </w:r>
      <w:r w:rsidR="0095269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2023/2024</w:t>
      </w:r>
    </w:p>
    <w:p w14:paraId="177C8828" w14:textId="77777777" w:rsidR="00283096" w:rsidRPr="00283096" w:rsidRDefault="00283096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803223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= maturitní práce (dále MP) a její obhajoba je hodnocena jako praktická zkouška z odborných předmětů. Předpokládáme, že jsou to následující předměty: BIO, CHE, ENN, TPR.</w:t>
      </w:r>
    </w:p>
    <w:p w14:paraId="141026C2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ABA33D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Stanovená pravidla vychází z § 15 o maturitní práci a její obhajobě před zkušební maturitní komisí  (zákon č. 177/2009 Sb.).</w:t>
      </w:r>
    </w:p>
    <w:p w14:paraId="35A22EEE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EF3D26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Předmětová komise přírodovědných a odborných předmětů zpracuje seznam učitelů a přehled oblastí, z kterých je možno vybírat témata k maturitním pracím.</w:t>
      </w:r>
    </w:p>
    <w:p w14:paraId="5A09A8BB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AE42D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4. L si mohou </w:t>
      </w: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domluvit téma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vedoucím práce a poté ho oznámit vedoucí závěrečných prací Mgr. Lence Motykové, nejpozději </w:t>
      </w:r>
      <w:r w:rsidR="00952694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06. 06. 2023</w:t>
      </w:r>
      <w:r w:rsidRPr="00283096">
        <w:rPr>
          <w:rFonts w:ascii="Times New Roman" w:eastAsia="Times New Roman" w:hAnsi="Times New Roman" w:cs="Times New Roman"/>
          <w:color w:val="17365D"/>
          <w:sz w:val="24"/>
          <w:szCs w:val="24"/>
          <w:lang w:eastAsia="cs-CZ"/>
        </w:rPr>
        <w:t>.</w:t>
      </w:r>
    </w:p>
    <w:p w14:paraId="34306ECF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17DA95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Přihlášku k praktické zkoušce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vyzvednou  u  Mgr. Lenky Motykové a volbu písemně potvrdí odevzdáním přihlášky </w:t>
      </w:r>
      <w:r w:rsidR="00952694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15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 06.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2694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2023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</w:t>
      </w:r>
    </w:p>
    <w:p w14:paraId="4B2968BC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A3CFA3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Pokyny pro zpracování MP a kritéria hodnocení MP (jak práce samotné, tak prezentace s obhajobou) zpřístupní ředitel školy na nástěnce i webových stránkách </w:t>
      </w:r>
      <w:r w:rsidR="0095269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29. 06. 2023</w:t>
      </w:r>
      <w:r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.</w:t>
      </w:r>
    </w:p>
    <w:p w14:paraId="3D6163CD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3E832B" w14:textId="149CAD71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Oponenta MP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stanoví vedoucí maturitních prací nejpozději </w:t>
      </w:r>
      <w:r w:rsidR="0095269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 xml:space="preserve">do </w:t>
      </w:r>
      <w:r w:rsidR="001B71D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11. 1. 2024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písemně jej oznámí Mgr. Lence Motykové  .</w:t>
      </w:r>
    </w:p>
    <w:p w14:paraId="653ADE56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7081A8" w14:textId="44B64549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 xml:space="preserve">Žáci odevzdají MP ve 2 svázaných vyhotoveních a </w:t>
      </w:r>
      <w:r w:rsidR="001B71D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zašlou digitální formu práce na sdílený disk na webu školy</w:t>
      </w:r>
      <w:r w:rsidR="006338A3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 xml:space="preserve"> Mgr. </w:t>
      </w:r>
      <w:r w:rsidR="00952694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Lence Motykové  do 15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 xml:space="preserve"> 02. 2023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</w:t>
      </w:r>
    </w:p>
    <w:p w14:paraId="5D2AB989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</w:pPr>
    </w:p>
    <w:p w14:paraId="4B1C9CC1" w14:textId="77777777" w:rsidR="001843E2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práce i oponent zpracují jednotlivě písemný posudek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MP </w:t>
      </w:r>
      <w:r w:rsidR="00B833E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15</w:t>
      </w:r>
      <w:r w:rsidR="00FF662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. 04. 2024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 </w:t>
      </w:r>
    </w:p>
    <w:p w14:paraId="23B665BE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3E2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cs-CZ"/>
        </w:rPr>
        <w:t>2 kopiích s originálním podpisem</w:t>
      </w:r>
      <w:r w:rsidRPr="001843E2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  <w:t xml:space="preserve"> 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odevzdají Mgr. Lence Motykové. Pro účel maturitní zkoušky práci ohodnotí podle jednotných kritérií. Vlastní prezentace bude hodnocena u maturitní zkoušky, nebude zahrnuta v písemném posudku.</w:t>
      </w:r>
    </w:p>
    <w:p w14:paraId="2769E465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6BBD47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Posudky si žáci vyzvednou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Mgr. Lenky Motykové </w:t>
      </w:r>
      <w:r w:rsidR="00B833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23. 04. 2024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(nejpozději 14 dní před termínem obhajoby).</w:t>
      </w:r>
    </w:p>
    <w:p w14:paraId="54490450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3761C2" w14:textId="0D0F7BDE" w:rsidR="00283096" w:rsidRPr="00283096" w:rsidRDefault="00275D21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Prezentaci své práce zašlou</w:t>
      </w:r>
      <w:r w:rsidR="00283096"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žáci</w:t>
      </w:r>
      <w:r w:rsidR="00283096"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mailem do </w:t>
      </w:r>
      <w:r w:rsidR="00B833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6. 05</w:t>
      </w:r>
      <w:r w:rsidR="001843E2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 xml:space="preserve">. </w:t>
      </w:r>
      <w:r w:rsidR="00B833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2024</w:t>
      </w:r>
      <w:r w:rsidR="00283096"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833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Lence Motykové </w:t>
      </w:r>
      <w:r w:rsidR="001B71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652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učebny otevřené na školním disku. </w:t>
      </w:r>
    </w:p>
    <w:p w14:paraId="37AE0A25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C80FE6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žák neodevzdá práci ve stanoveném termínu bez písemné omluvy s uvedením vážných důvodů nebo pokud mu omluva nebude uznána, bude z této zkoušky klasifikován stupněm nedostatečný.</w:t>
      </w:r>
    </w:p>
    <w:p w14:paraId="5816B7F4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9BFDD4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začátkem maturitní zkoušky budou maturitní práce uloženy u zástupce ředitele školy Ing. Jiřího Kašného a budou přístupny pro členy maturitní komise. Na vyžádání budou poskytnuty také předsedkyni maturitní komise. K maturitám je následně doloží ing. Jiří Kašný.</w:t>
      </w:r>
    </w:p>
    <w:p w14:paraId="4D65A753" w14:textId="77777777" w:rsidR="00283096" w:rsidRDefault="00283096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D0F7FD" w14:textId="77777777" w:rsidR="000B1487" w:rsidRPr="00775F66" w:rsidRDefault="000B1487" w:rsidP="000B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F66">
        <w:rPr>
          <w:rFonts w:ascii="Times New Roman" w:hAnsi="Times New Roman" w:cs="Times New Roman"/>
          <w:b/>
          <w:sz w:val="24"/>
          <w:szCs w:val="24"/>
        </w:rPr>
        <w:t>Každý žák si k praktické maturitě donese vlastní flash disk s prezentací své ročníkové práce.</w:t>
      </w:r>
    </w:p>
    <w:p w14:paraId="1EC680C6" w14:textId="77777777" w:rsidR="000B1487" w:rsidRPr="00283096" w:rsidRDefault="000B1487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46F9EE" w14:textId="49B69942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 ukončení maturitní zkoušky budou maturitní práce v 1 ks v tištěné podobě uloženy u vedoucích maturitních prací a 1ks v tištěné podobě archivován spolu s ostatními maturitními protokoly prostřednictvím zástupce ředitele školy Ing. Jiřího Kašného.</w:t>
      </w:r>
    </w:p>
    <w:p w14:paraId="7DEEFCAB" w14:textId="77777777" w:rsidR="00283096" w:rsidRPr="00283096" w:rsidRDefault="00283096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602AD3" w14:textId="77777777" w:rsidR="00283096" w:rsidRDefault="00283096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 a zadání maturitní práce se zachovává i pro opravnou zkoušku a náhradní zkoušku. Žák je v těchto případech povinen odevzdat MP  a prezentaci v předepsaném počtu nejméně 1 měsíc před stanoveným termínem opravné nebo náhradní maturitní zkoušky na sekretariát školy. Na sekretariátu školy si vyzvedne potvrzení o odevzdání práce v řádném termínu. </w:t>
      </w:r>
    </w:p>
    <w:p w14:paraId="0857C07D" w14:textId="77777777" w:rsidR="000B1487" w:rsidRDefault="000B1487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803B1A" w14:textId="77777777" w:rsidR="000B1487" w:rsidRPr="00775F66" w:rsidRDefault="000B1487" w:rsidP="000B1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5F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Každý žák si k opravné zkoušce donese vlastní flash disk s prezentací své ročníkové práce.</w:t>
      </w:r>
    </w:p>
    <w:p w14:paraId="3768170F" w14:textId="77777777" w:rsidR="000B1487" w:rsidRPr="00283096" w:rsidRDefault="000B1487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496049" w14:textId="77777777" w:rsidR="00283096" w:rsidRPr="00283096" w:rsidRDefault="00283096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</w:pPr>
    </w:p>
    <w:p w14:paraId="2CFF8F16" w14:textId="77777777" w:rsidR="00283096" w:rsidRPr="00283096" w:rsidRDefault="00283096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Vedoucí ročníkových prací nahlásí žáky, kteří nesplnili tuto podmínku Mgr. Michalu Pavelovi nejpozději </w:t>
      </w:r>
      <w:r w:rsidR="0065263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31. 08. 2024</w:t>
      </w:r>
      <w:r w:rsidR="00275D2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.</w:t>
      </w:r>
    </w:p>
    <w:p w14:paraId="63210C2B" w14:textId="77777777" w:rsidR="00E63571" w:rsidRDefault="00E63571"/>
    <w:p w14:paraId="05DCAAE9" w14:textId="77777777" w:rsidR="00283096" w:rsidRDefault="00283096"/>
    <w:p w14:paraId="7D956596" w14:textId="77777777" w:rsidR="00283096" w:rsidRDefault="00283096"/>
    <w:p w14:paraId="67672D7E" w14:textId="77777777" w:rsidR="00283096" w:rsidRDefault="00283096"/>
    <w:p w14:paraId="7C491A4E" w14:textId="77777777" w:rsidR="00283096" w:rsidRDefault="00283096"/>
    <w:p w14:paraId="1B8312E1" w14:textId="77777777" w:rsidR="00283096" w:rsidRDefault="00283096"/>
    <w:p w14:paraId="0E7814FD" w14:textId="77777777" w:rsidR="00283096" w:rsidRDefault="00283096"/>
    <w:p w14:paraId="2FC9D9D2" w14:textId="77777777" w:rsidR="00283096" w:rsidRDefault="00283096"/>
    <w:p w14:paraId="6DB611B2" w14:textId="77777777" w:rsidR="00283096" w:rsidRDefault="00283096"/>
    <w:p w14:paraId="7CD1D3A5" w14:textId="77777777" w:rsidR="00283096" w:rsidRDefault="00283096"/>
    <w:p w14:paraId="18B1560F" w14:textId="77777777" w:rsidR="00283096" w:rsidRDefault="00283096"/>
    <w:p w14:paraId="663F2D54" w14:textId="77777777" w:rsidR="00283096" w:rsidRDefault="00283096"/>
    <w:p w14:paraId="20BACBFB" w14:textId="77777777" w:rsidR="00283096" w:rsidRDefault="00283096"/>
    <w:p w14:paraId="39301534" w14:textId="77777777" w:rsidR="00283096" w:rsidRDefault="00283096"/>
    <w:p w14:paraId="04AA4E80" w14:textId="77777777" w:rsidR="00283096" w:rsidRDefault="00283096"/>
    <w:p w14:paraId="1492397A" w14:textId="77777777" w:rsidR="00283096" w:rsidRDefault="00283096"/>
    <w:p w14:paraId="48B3C0E8" w14:textId="77777777" w:rsidR="00283096" w:rsidRDefault="00283096"/>
    <w:p w14:paraId="32FC57FA" w14:textId="77777777" w:rsidR="00283096" w:rsidRDefault="00283096"/>
    <w:p w14:paraId="15C7E78B" w14:textId="77777777" w:rsidR="00283096" w:rsidRDefault="00283096"/>
    <w:p w14:paraId="310A6B2E" w14:textId="77777777" w:rsidR="00283096" w:rsidRDefault="00283096"/>
    <w:p w14:paraId="77BE9993" w14:textId="77777777" w:rsidR="00283096" w:rsidRDefault="00283096"/>
    <w:p w14:paraId="6616A2BF" w14:textId="77777777" w:rsidR="00283096" w:rsidRDefault="00283096"/>
    <w:p w14:paraId="0D6E6D74" w14:textId="77777777" w:rsidR="00283096" w:rsidRDefault="00283096"/>
    <w:p w14:paraId="6069BC7A" w14:textId="77777777" w:rsidR="00283096" w:rsidRPr="00283096" w:rsidRDefault="00283096" w:rsidP="00283096">
      <w:pPr>
        <w:keepNext/>
        <w:shd w:val="clear" w:color="auto" w:fill="A8B0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Organizace maturitních prací</w:t>
      </w:r>
    </w:p>
    <w:p w14:paraId="53707D25" w14:textId="77777777" w:rsidR="00283096" w:rsidRPr="00283096" w:rsidRDefault="00283096" w:rsidP="00283096">
      <w:pPr>
        <w:keepNext/>
        <w:shd w:val="clear" w:color="auto" w:fill="A8B0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pro maturitní ročník</w:t>
      </w:r>
      <w:r w:rsidR="0065263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2024/2025</w:t>
      </w:r>
    </w:p>
    <w:p w14:paraId="1D7DD2B4" w14:textId="77777777" w:rsidR="00283096" w:rsidRPr="00283096" w:rsidRDefault="00283096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090A32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= maturitní práce (dále MP) a její obhajoba je hodnocena jako praktická zkouška z odborných předmětů. Předpokládáme, že jsou to následující předměty: BIO, CHE, ENN, TPR.</w:t>
      </w:r>
    </w:p>
    <w:p w14:paraId="18D912F5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B8FEF8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Stanovená pravidla vychází z § 15 o maturitní práci a její obhajobě před zkušební maturitní komisí  (zákon č. 177/2009 Sb.).</w:t>
      </w:r>
    </w:p>
    <w:p w14:paraId="061A5241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23924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Předmětová komise přírodovědných a odborných předmětů zpracuje seznam učitelů a přehled oblastí, z kterých je možno vybírat témata k maturitním pracím.</w:t>
      </w:r>
    </w:p>
    <w:p w14:paraId="2DE6F664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872BC7" w14:textId="77777777" w:rsidR="00283096" w:rsidRPr="00283096" w:rsidRDefault="00114AC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3</w:t>
      </w:r>
      <w:r w:rsidR="00283096"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 si mohou </w:t>
      </w:r>
      <w:r w:rsidR="00283096"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domluvit téma</w:t>
      </w:r>
      <w:r w:rsidR="00283096"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vedoucím práce a poté ho oznámit vedoucí závěrečných prací Mgr. Lence Motykové, nejpozději </w:t>
      </w:r>
      <w:r w:rsidR="0065263A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06. 06. 2024</w:t>
      </w:r>
      <w:r w:rsidR="00283096" w:rsidRPr="00283096">
        <w:rPr>
          <w:rFonts w:ascii="Times New Roman" w:eastAsia="Times New Roman" w:hAnsi="Times New Roman" w:cs="Times New Roman"/>
          <w:color w:val="17365D"/>
          <w:sz w:val="24"/>
          <w:szCs w:val="24"/>
          <w:lang w:eastAsia="cs-CZ"/>
        </w:rPr>
        <w:t>.</w:t>
      </w:r>
    </w:p>
    <w:p w14:paraId="2CA735C7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C6EDE2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Přihlášku k praktické zkoušce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vyzvednou  u  Mgr. Lenky Motykové a volbu písemně potvrdí odevzdáním přihlášky </w:t>
      </w:r>
      <w:r w:rsidR="0065263A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13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 06.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263A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2024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</w:t>
      </w:r>
    </w:p>
    <w:p w14:paraId="5BA0C1BB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34F97A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Pokyny pro zpracování MP a kritéria hodnocení MP (jak práce samotné, tak prezentace s obhajobou) zpřístupní ředitel školy na nástěnce i webových stránkách </w:t>
      </w:r>
      <w:r w:rsidR="0065263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29. 06. 2024</w:t>
      </w:r>
    </w:p>
    <w:p w14:paraId="28538F4B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</w:p>
    <w:p w14:paraId="28ACFF26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Pro představu další organiza</w:t>
      </w:r>
      <w:r w:rsidR="006941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ce zpracování maturitních prací platí orientační termíny z letošního roku</w:t>
      </w:r>
      <w:r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. Aktuální</w:t>
      </w:r>
      <w:r w:rsidR="0065263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 xml:space="preserve"> data budou upřesněna k 1.9.2024</w:t>
      </w:r>
      <w:r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 xml:space="preserve">. </w:t>
      </w:r>
    </w:p>
    <w:p w14:paraId="0FC5128D" w14:textId="77777777"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65521D" w14:textId="77777777" w:rsidR="00283096" w:rsidRDefault="00283096"/>
    <w:p w14:paraId="480BE06D" w14:textId="77777777" w:rsidR="00283096" w:rsidRDefault="00283096"/>
    <w:sectPr w:rsidR="0028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61D"/>
    <w:rsid w:val="000B1487"/>
    <w:rsid w:val="00114AC6"/>
    <w:rsid w:val="00125B12"/>
    <w:rsid w:val="001843E2"/>
    <w:rsid w:val="001B71DF"/>
    <w:rsid w:val="00275D21"/>
    <w:rsid w:val="00283096"/>
    <w:rsid w:val="003B2840"/>
    <w:rsid w:val="006338A3"/>
    <w:rsid w:val="0064161D"/>
    <w:rsid w:val="0065263A"/>
    <w:rsid w:val="0069416B"/>
    <w:rsid w:val="009153FB"/>
    <w:rsid w:val="00952694"/>
    <w:rsid w:val="00B12969"/>
    <w:rsid w:val="00B833E3"/>
    <w:rsid w:val="00BC1CDC"/>
    <w:rsid w:val="00BF75FE"/>
    <w:rsid w:val="00CA4AA0"/>
    <w:rsid w:val="00E55450"/>
    <w:rsid w:val="00E63571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4B08"/>
  <w15:docId w15:val="{749E1CE9-F78A-4BF2-A593-3551D5C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</cp:lastModifiedBy>
  <cp:revision>17</cp:revision>
  <cp:lastPrinted>2023-08-30T11:20:00Z</cp:lastPrinted>
  <dcterms:created xsi:type="dcterms:W3CDTF">2017-09-02T08:29:00Z</dcterms:created>
  <dcterms:modified xsi:type="dcterms:W3CDTF">2023-08-30T11:27:00Z</dcterms:modified>
</cp:coreProperties>
</file>