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F064" w14:textId="65BF8E78" w:rsidR="00941B62" w:rsidRDefault="00160D39" w:rsidP="00941B6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Kritéria hodnocení profilové maturitní zkoušky z</w:t>
      </w:r>
      <w:r>
        <w:rPr>
          <w:b/>
          <w:sz w:val="28"/>
          <w:szCs w:val="28"/>
        </w:rPr>
        <w:t> Chovu hospodářských zvířat</w:t>
      </w:r>
    </w:p>
    <w:p w14:paraId="00C9727B" w14:textId="77777777" w:rsidR="00160D39" w:rsidRPr="00941B62" w:rsidRDefault="00160D39" w:rsidP="00941B62">
      <w:pPr>
        <w:pStyle w:val="Default"/>
        <w:jc w:val="center"/>
        <w:rPr>
          <w:b/>
          <w:sz w:val="28"/>
          <w:szCs w:val="28"/>
        </w:rPr>
      </w:pPr>
    </w:p>
    <w:p w14:paraId="13B9057F" w14:textId="77777777" w:rsidR="00FA6607" w:rsidRPr="00941B62" w:rsidRDefault="00FA6607" w:rsidP="00FA6607">
      <w:pPr>
        <w:pStyle w:val="Default"/>
        <w:rPr>
          <w:bCs/>
          <w:color w:val="auto"/>
          <w:sz w:val="23"/>
          <w:szCs w:val="23"/>
        </w:rPr>
      </w:pPr>
      <w:r w:rsidRPr="00941B62">
        <w:rPr>
          <w:bCs/>
          <w:color w:val="auto"/>
          <w:sz w:val="23"/>
          <w:szCs w:val="23"/>
        </w:rPr>
        <w:t xml:space="preserve">Výkony žáka v jednotlivých profilových zkouškách maturitní zkoušky stanovených školním vzdělávacím programem se hodnotí těmito stupni prospěchu: </w:t>
      </w:r>
    </w:p>
    <w:p w14:paraId="3C149275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7C436A9E" w14:textId="77777777" w:rsidR="00FA6607" w:rsidRDefault="00FA6607" w:rsidP="00FA6607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 – výborný, 2 – chvalitebný, 3 – dobrý, 4 – dostatečný, 5 – nedostatečný. </w:t>
      </w:r>
    </w:p>
    <w:p w14:paraId="5316128E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Pokud žák zkoušku nebo dílčí zkoušku nekonal, uvádí se v protokolech u příslušného předmětu místo stupně prospěchu slovo „nekonal“. </w:t>
      </w:r>
    </w:p>
    <w:p w14:paraId="10D2C487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00CA3AF3" w14:textId="77777777" w:rsidR="00FA6607" w:rsidRDefault="00FA6607" w:rsidP="00D1600F">
      <w:pPr>
        <w:pStyle w:val="Default"/>
        <w:spacing w:after="12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Kritéria stupňů prospěchu </w:t>
      </w:r>
    </w:p>
    <w:p w14:paraId="69442FD3" w14:textId="77777777" w:rsidR="00FA6607" w:rsidRPr="00D1600F" w:rsidRDefault="00FA6607" w:rsidP="00D1600F">
      <w:pPr>
        <w:pStyle w:val="Default"/>
        <w:spacing w:after="120"/>
        <w:rPr>
          <w:color w:val="auto"/>
          <w:sz w:val="23"/>
          <w:szCs w:val="23"/>
          <w:u w:val="single"/>
        </w:rPr>
      </w:pPr>
      <w:r w:rsidRPr="00D1600F">
        <w:rPr>
          <w:color w:val="auto"/>
          <w:sz w:val="23"/>
          <w:szCs w:val="23"/>
          <w:u w:val="single"/>
        </w:rPr>
        <w:t xml:space="preserve">Při klasifikaci výkonů žáků u profilových zkoušek se v souladu s požadavky školního vzdělávacího programu hodnotí: </w:t>
      </w:r>
    </w:p>
    <w:p w14:paraId="77EBB0A7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 w:rsidRPr="00FA6607">
        <w:rPr>
          <w:color w:val="auto"/>
          <w:sz w:val="23"/>
          <w:szCs w:val="23"/>
        </w:rPr>
        <w:t>ucelenost a trvalost osvojení požadovaných poznatků, faktů, pojmů, definic, zákonitostí</w:t>
      </w:r>
      <w:r>
        <w:rPr>
          <w:color w:val="auto"/>
          <w:sz w:val="23"/>
          <w:szCs w:val="23"/>
        </w:rPr>
        <w:t xml:space="preserve">, </w:t>
      </w:r>
      <w:r w:rsidRPr="00FA6607">
        <w:rPr>
          <w:color w:val="auto"/>
          <w:sz w:val="23"/>
          <w:szCs w:val="23"/>
        </w:rPr>
        <w:t>vztahů</w:t>
      </w:r>
      <w:r>
        <w:rPr>
          <w:color w:val="auto"/>
          <w:sz w:val="23"/>
          <w:szCs w:val="23"/>
        </w:rPr>
        <w:t xml:space="preserve"> a schopnost vyjádřit je a aplikovat,</w:t>
      </w:r>
    </w:p>
    <w:p w14:paraId="27E4FDC4" w14:textId="77777777" w:rsidR="00FA6607" w:rsidRP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 w:rsidRPr="00FA6607">
        <w:rPr>
          <w:color w:val="auto"/>
          <w:sz w:val="23"/>
          <w:szCs w:val="23"/>
        </w:rPr>
        <w:t xml:space="preserve">kvalita a rozsah získaných dovedností </w:t>
      </w:r>
      <w:r>
        <w:rPr>
          <w:color w:val="auto"/>
          <w:sz w:val="23"/>
          <w:szCs w:val="23"/>
        </w:rPr>
        <w:t>vykonávat požadované intelektuální a motorické činnosti</w:t>
      </w:r>
      <w:r w:rsidRPr="00FA6607">
        <w:rPr>
          <w:color w:val="auto"/>
          <w:sz w:val="23"/>
          <w:szCs w:val="23"/>
        </w:rPr>
        <w:t xml:space="preserve">, </w:t>
      </w:r>
    </w:p>
    <w:p w14:paraId="16E80EDD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schopnost využívat a zobecňovat zkušenosti a poznatky získané při praktických činnostech, </w:t>
      </w:r>
    </w:p>
    <w:p w14:paraId="5F8EF2C6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kvalita myšlení, především logika a samostatnost, </w:t>
      </w:r>
    </w:p>
    <w:p w14:paraId="6A0F49E8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osvojení účinných metod samo</w:t>
      </w:r>
      <w:r w:rsidR="00D1600F">
        <w:rPr>
          <w:color w:val="auto"/>
          <w:sz w:val="23"/>
          <w:szCs w:val="23"/>
        </w:rPr>
        <w:t>stat</w:t>
      </w:r>
      <w:r>
        <w:rPr>
          <w:color w:val="auto"/>
          <w:sz w:val="23"/>
          <w:szCs w:val="23"/>
        </w:rPr>
        <w:t xml:space="preserve">ného studia. </w:t>
      </w:r>
    </w:p>
    <w:p w14:paraId="4CE05C48" w14:textId="3BFE3B49" w:rsidR="00FA6607" w:rsidRDefault="00FA6607" w:rsidP="00941B62">
      <w:pPr>
        <w:pStyle w:val="Default"/>
        <w:spacing w:after="120"/>
        <w:rPr>
          <w:color w:val="auto"/>
          <w:sz w:val="23"/>
          <w:szCs w:val="23"/>
        </w:rPr>
      </w:pPr>
      <w:r w:rsidRPr="00941B62">
        <w:rPr>
          <w:b/>
          <w:bCs/>
          <w:color w:val="auto"/>
          <w:sz w:val="28"/>
          <w:szCs w:val="28"/>
        </w:rPr>
        <w:t>Podrobnosti kritérií stupňů prospě</w:t>
      </w:r>
      <w:r w:rsidRPr="00CA1F5B">
        <w:rPr>
          <w:b/>
          <w:bCs/>
          <w:color w:val="auto"/>
          <w:sz w:val="28"/>
          <w:szCs w:val="28"/>
        </w:rPr>
        <w:t xml:space="preserve">chu </w:t>
      </w:r>
      <w:r w:rsidR="00CA1F5B" w:rsidRPr="00CA1F5B">
        <w:rPr>
          <w:b/>
          <w:bCs/>
          <w:color w:val="auto"/>
          <w:sz w:val="28"/>
          <w:szCs w:val="28"/>
        </w:rPr>
        <w:t xml:space="preserve">předmětu Chov a </w:t>
      </w:r>
      <w:r w:rsidR="00CA1F5B">
        <w:rPr>
          <w:b/>
          <w:bCs/>
          <w:color w:val="auto"/>
          <w:sz w:val="28"/>
          <w:szCs w:val="28"/>
        </w:rPr>
        <w:t>T</w:t>
      </w:r>
      <w:r w:rsidR="00CA1F5B" w:rsidRPr="00CA1F5B">
        <w:rPr>
          <w:b/>
          <w:bCs/>
          <w:color w:val="auto"/>
          <w:sz w:val="28"/>
          <w:szCs w:val="28"/>
        </w:rPr>
        <w:t>echnologické procesy</w:t>
      </w:r>
    </w:p>
    <w:p w14:paraId="56411CE2" w14:textId="77777777" w:rsidR="00FA6607" w:rsidRDefault="00FA6607" w:rsidP="00941B62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1 (výborný) </w:t>
      </w:r>
    </w:p>
    <w:p w14:paraId="1AFDE511" w14:textId="2C0AE924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ovládá učebními osnovami požadované poznatky, fakta, pojmy, definice a zákonitosti uceleně a úplně a chápe vztahy mezi nimi. Pohotově </w:t>
      </w:r>
      <w:r w:rsidR="005E5776">
        <w:rPr>
          <w:color w:val="auto"/>
          <w:sz w:val="23"/>
          <w:szCs w:val="23"/>
        </w:rPr>
        <w:t>odpovídá na doplňující otázky.  V</w:t>
      </w:r>
      <w:r>
        <w:rPr>
          <w:color w:val="auto"/>
          <w:sz w:val="23"/>
          <w:szCs w:val="23"/>
        </w:rPr>
        <w:t>ykonává požadované činnosti. Samostatně uplatňuje osvojené poznatky a dovednosti pro řešení teoretických</w:t>
      </w:r>
      <w:r w:rsidR="005E5776">
        <w:rPr>
          <w:color w:val="auto"/>
          <w:sz w:val="23"/>
          <w:szCs w:val="23"/>
        </w:rPr>
        <w:t xml:space="preserve"> úkolů</w:t>
      </w:r>
      <w:r>
        <w:rPr>
          <w:color w:val="auto"/>
          <w:sz w:val="23"/>
          <w:szCs w:val="23"/>
        </w:rPr>
        <w:t xml:space="preserve">. Myslí logicky správně, zřetelně se u něho projevuje samostatnost. </w:t>
      </w:r>
    </w:p>
    <w:p w14:paraId="3464A675" w14:textId="7777777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2 (chvalitebný) </w:t>
      </w:r>
    </w:p>
    <w:p w14:paraId="1452AA5A" w14:textId="7FF28D9F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ovládá učebními osnovami požadované poznatky, fakta, </w:t>
      </w:r>
      <w:r w:rsidR="00941B62">
        <w:rPr>
          <w:color w:val="auto"/>
          <w:sz w:val="23"/>
          <w:szCs w:val="23"/>
        </w:rPr>
        <w:t>pojmy, definice a zákonitosti v </w:t>
      </w:r>
      <w:r>
        <w:rPr>
          <w:color w:val="auto"/>
          <w:sz w:val="23"/>
          <w:szCs w:val="23"/>
        </w:rPr>
        <w:t xml:space="preserve">podstatě uceleně a úplně. Pohotově </w:t>
      </w:r>
      <w:r w:rsidR="005E5776">
        <w:rPr>
          <w:color w:val="auto"/>
          <w:sz w:val="23"/>
          <w:szCs w:val="23"/>
        </w:rPr>
        <w:t>odpovídá na doplňující otázky.</w:t>
      </w:r>
      <w:r>
        <w:rPr>
          <w:color w:val="auto"/>
          <w:sz w:val="23"/>
          <w:szCs w:val="23"/>
        </w:rPr>
        <w:t xml:space="preserve"> Samostatně a produktivně nebo podle menších podnětů učitele uplatňuje osvojené poznatky a dovednosti při řešení teoretických úkolů</w:t>
      </w:r>
      <w:r w:rsidR="005E5776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Myslí správně, v jeho myšlení se projevuje logika. Ústní a písemný projev má m</w:t>
      </w:r>
      <w:r w:rsidR="00941B62">
        <w:rPr>
          <w:color w:val="auto"/>
          <w:sz w:val="23"/>
          <w:szCs w:val="23"/>
        </w:rPr>
        <w:t>enší nedostatky ve správnosti a </w:t>
      </w:r>
      <w:r>
        <w:rPr>
          <w:color w:val="auto"/>
          <w:sz w:val="23"/>
          <w:szCs w:val="23"/>
        </w:rPr>
        <w:t xml:space="preserve">výstižnosti. </w:t>
      </w:r>
    </w:p>
    <w:p w14:paraId="425DFBFD" w14:textId="7777777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3 (dobrý) </w:t>
      </w:r>
    </w:p>
    <w:p w14:paraId="2A98E2B7" w14:textId="03BF4B66" w:rsidR="00941B62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Žák má v ucelenosti a úplnosti osvojení požadovaných poznatků, faktů, pojmů, definic a zákonitostí nepodstatné mezery. Požadované činnosti nevykonává přesně. Podstatnější nepřesnosti a chyby dovede za pomoci učitele korigovat. Osvojené poznatky a dovednosti aplikuje při řešení teoretických úkolů s chybami. Uplatňuje poznatky a provádí hodnocení jevů a zákonitostí podle podnětů učitele. Jeho myšlení je vcelku správné.</w:t>
      </w:r>
    </w:p>
    <w:p w14:paraId="5CBC2919" w14:textId="77777777" w:rsidR="005E5776" w:rsidRDefault="005E5776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463E5D19" w14:textId="7777777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4 (dostatečný) </w:t>
      </w:r>
    </w:p>
    <w:p w14:paraId="61866105" w14:textId="561D3F7D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Žák má v ucelenosti a úplnosti osvojení požadovaných poznatků závažné mezery. Při provádění požadovaných činností je málo pohotový a má větší nedostatky. V uplatňování osvojených poznatků a dovedností při řešení teoretických úkolů se vyskytují závažné chyby. Při využívání poznatků pro výklad a hodnocení jevů je nesamostatný. V logice myšlení se vyskytují závažné chyby. Jeho ústní projev má zpravidla v</w:t>
      </w:r>
      <w:r w:rsidR="00941B62">
        <w:rPr>
          <w:color w:val="auto"/>
          <w:sz w:val="23"/>
          <w:szCs w:val="23"/>
        </w:rPr>
        <w:t>ážné nedostatky ve správnosti a </w:t>
      </w:r>
      <w:r>
        <w:rPr>
          <w:color w:val="auto"/>
          <w:sz w:val="23"/>
          <w:szCs w:val="23"/>
        </w:rPr>
        <w:t xml:space="preserve">výstižnosti. Závažné nedostatky a chyby dovede žák s pomocí učitele opravit. </w:t>
      </w:r>
    </w:p>
    <w:p w14:paraId="7B44EDF4" w14:textId="7777777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5 (nedostatečný) </w:t>
      </w:r>
    </w:p>
    <w:p w14:paraId="1E69B47C" w14:textId="452A5302" w:rsidR="00FD17C1" w:rsidRPr="00FA6607" w:rsidRDefault="00FA6607" w:rsidP="00941B62">
      <w:pPr>
        <w:spacing w:line="360" w:lineRule="auto"/>
        <w:jc w:val="both"/>
      </w:pPr>
      <w:r>
        <w:rPr>
          <w:sz w:val="23"/>
          <w:szCs w:val="23"/>
        </w:rPr>
        <w:t>Žák si požadované poznatky neosvojil uceleně a úplně, má v nich závažné a značné mezery. Jeho dovednost vykonávat požadované činnosti má velmi podstatné nedostatky. V uplatňování osvojených vědomostí a dovedností při řešení teoretických a praktických úkolů se vyskytují velmi závažné chyby. Při výkladu a hodnocení jevů a zákonitostí nedovede své vědomosti uplatnit ani s</w:t>
      </w:r>
      <w:r w:rsidR="00941B62">
        <w:rPr>
          <w:sz w:val="23"/>
          <w:szCs w:val="23"/>
        </w:rPr>
        <w:t> </w:t>
      </w:r>
      <w:r>
        <w:rPr>
          <w:sz w:val="23"/>
          <w:szCs w:val="23"/>
        </w:rPr>
        <w:t>podněty učitele. Neprojevuje samostatnost v myšlení, vyskytují se u něho časté logické nedostatky. Závažné nedostatky a chyby nedovede opravit ani s pomocí učitele.</w:t>
      </w:r>
    </w:p>
    <w:sectPr w:rsidR="00FD17C1" w:rsidRPr="00FA6607" w:rsidSect="00941B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B4E"/>
    <w:multiLevelType w:val="hybridMultilevel"/>
    <w:tmpl w:val="6630A074"/>
    <w:lvl w:ilvl="0" w:tplc="7DF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0F49"/>
    <w:multiLevelType w:val="hybridMultilevel"/>
    <w:tmpl w:val="88746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7A0"/>
    <w:multiLevelType w:val="hybridMultilevel"/>
    <w:tmpl w:val="2E609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D6A4E"/>
    <w:multiLevelType w:val="hybridMultilevel"/>
    <w:tmpl w:val="23AAB7DC"/>
    <w:lvl w:ilvl="0" w:tplc="7DF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07"/>
    <w:rsid w:val="00160D39"/>
    <w:rsid w:val="00193C51"/>
    <w:rsid w:val="005E5776"/>
    <w:rsid w:val="008F1555"/>
    <w:rsid w:val="0093615E"/>
    <w:rsid w:val="00941B62"/>
    <w:rsid w:val="00CA1F5B"/>
    <w:rsid w:val="00D1600F"/>
    <w:rsid w:val="00FA6607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FBD0"/>
  <w15:chartTrackingRefBased/>
  <w15:docId w15:val="{E7FEAC16-9F36-4193-A64E-6212728E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6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328B-6267-4100-9BCC-1F83C4A5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Arnošt</cp:lastModifiedBy>
  <cp:revision>7</cp:revision>
  <dcterms:created xsi:type="dcterms:W3CDTF">2022-05-10T05:52:00Z</dcterms:created>
  <dcterms:modified xsi:type="dcterms:W3CDTF">2022-05-10T11:52:00Z</dcterms:modified>
</cp:coreProperties>
</file>