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EA31" w14:textId="3E4F9A58" w:rsidR="00904C8B" w:rsidRPr="005F1E50" w:rsidRDefault="00663006" w:rsidP="005F1E50">
      <w:pPr>
        <w:pStyle w:val="Zhlav"/>
        <w:tabs>
          <w:tab w:val="left" w:pos="2700"/>
          <w:tab w:val="left" w:pos="4680"/>
        </w:tabs>
        <w:jc w:val="center"/>
        <w:outlineLvl w:val="0"/>
        <w:rPr>
          <w:rFonts w:ascii="Tahoma" w:hAnsi="Tahoma" w:cs="Tahoma"/>
          <w:b/>
          <w:sz w:val="32"/>
          <w:szCs w:val="32"/>
        </w:rPr>
      </w:pPr>
      <w:r w:rsidRPr="005F1E50">
        <w:rPr>
          <w:rFonts w:ascii="Tahoma" w:hAnsi="Tahoma" w:cs="Tahoma"/>
          <w:b/>
          <w:sz w:val="32"/>
          <w:szCs w:val="32"/>
        </w:rPr>
        <w:t>Stipendijní řád organizace</w:t>
      </w:r>
      <w:r w:rsidR="005F1E50">
        <w:rPr>
          <w:rFonts w:ascii="Tahoma" w:hAnsi="Tahoma" w:cs="Tahoma"/>
          <w:b/>
          <w:sz w:val="32"/>
          <w:szCs w:val="32"/>
        </w:rPr>
        <w:t> </w:t>
      </w:r>
      <w:r w:rsidR="005F1E50">
        <w:rPr>
          <w:rFonts w:ascii="Tahoma" w:hAnsi="Tahoma" w:cs="Tahoma"/>
          <w:b/>
          <w:sz w:val="32"/>
          <w:szCs w:val="32"/>
        </w:rPr>
        <w:br/>
      </w:r>
      <w:r w:rsidR="003E61E6" w:rsidRPr="005F1E50">
        <w:rPr>
          <w:rFonts w:ascii="Tahoma" w:hAnsi="Tahoma" w:cs="Tahoma"/>
          <w:b/>
          <w:sz w:val="32"/>
          <w:szCs w:val="32"/>
        </w:rPr>
        <w:t>Masarykov</w:t>
      </w:r>
      <w:r w:rsidR="00DD058E">
        <w:rPr>
          <w:rFonts w:ascii="Tahoma" w:hAnsi="Tahoma" w:cs="Tahoma"/>
          <w:b/>
          <w:sz w:val="32"/>
          <w:szCs w:val="32"/>
        </w:rPr>
        <w:t>a</w:t>
      </w:r>
      <w:r w:rsidR="003E61E6" w:rsidRPr="005F1E50">
        <w:rPr>
          <w:rFonts w:ascii="Tahoma" w:hAnsi="Tahoma" w:cs="Tahoma"/>
          <w:b/>
          <w:sz w:val="32"/>
          <w:szCs w:val="32"/>
        </w:rPr>
        <w:t xml:space="preserve"> střední škol</w:t>
      </w:r>
      <w:r w:rsidR="00DD058E">
        <w:rPr>
          <w:rFonts w:ascii="Tahoma" w:hAnsi="Tahoma" w:cs="Tahoma"/>
          <w:b/>
          <w:sz w:val="32"/>
          <w:szCs w:val="32"/>
        </w:rPr>
        <w:t>a</w:t>
      </w:r>
      <w:r w:rsidR="003E61E6" w:rsidRPr="005F1E50">
        <w:rPr>
          <w:rFonts w:ascii="Tahoma" w:hAnsi="Tahoma" w:cs="Tahoma"/>
          <w:b/>
          <w:sz w:val="32"/>
          <w:szCs w:val="32"/>
        </w:rPr>
        <w:t xml:space="preserve"> zemědělsk</w:t>
      </w:r>
      <w:r w:rsidR="00DD058E">
        <w:rPr>
          <w:rFonts w:ascii="Tahoma" w:hAnsi="Tahoma" w:cs="Tahoma"/>
          <w:b/>
          <w:sz w:val="32"/>
          <w:szCs w:val="32"/>
        </w:rPr>
        <w:t>á</w:t>
      </w:r>
      <w:r w:rsidR="003E61E6" w:rsidRPr="005F1E50">
        <w:rPr>
          <w:rFonts w:ascii="Tahoma" w:hAnsi="Tahoma" w:cs="Tahoma"/>
          <w:b/>
          <w:sz w:val="32"/>
          <w:szCs w:val="32"/>
        </w:rPr>
        <w:t xml:space="preserve"> a Vyšší odborn</w:t>
      </w:r>
      <w:r w:rsidR="00ED262E">
        <w:rPr>
          <w:rFonts w:ascii="Tahoma" w:hAnsi="Tahoma" w:cs="Tahoma"/>
          <w:b/>
          <w:sz w:val="32"/>
          <w:szCs w:val="32"/>
        </w:rPr>
        <w:t>á</w:t>
      </w:r>
      <w:r w:rsidR="003E61E6" w:rsidRPr="005F1E50">
        <w:rPr>
          <w:rFonts w:ascii="Tahoma" w:hAnsi="Tahoma" w:cs="Tahoma"/>
          <w:b/>
          <w:sz w:val="32"/>
          <w:szCs w:val="32"/>
        </w:rPr>
        <w:t xml:space="preserve"> škol</w:t>
      </w:r>
      <w:r w:rsidR="00ED262E">
        <w:rPr>
          <w:rFonts w:ascii="Tahoma" w:hAnsi="Tahoma" w:cs="Tahoma"/>
          <w:b/>
          <w:sz w:val="32"/>
          <w:szCs w:val="32"/>
        </w:rPr>
        <w:t>a</w:t>
      </w:r>
      <w:r w:rsidR="003E61E6" w:rsidRPr="005F1E50">
        <w:rPr>
          <w:rFonts w:ascii="Tahoma" w:hAnsi="Tahoma" w:cs="Tahoma"/>
          <w:b/>
          <w:sz w:val="32"/>
          <w:szCs w:val="32"/>
        </w:rPr>
        <w:t>, Opava, příspěvková organizace</w:t>
      </w:r>
    </w:p>
    <w:p w14:paraId="6899368F" w14:textId="77777777" w:rsidR="00B33214" w:rsidRPr="003E61E6" w:rsidRDefault="00B33214" w:rsidP="003E61E6">
      <w:pPr>
        <w:pStyle w:val="Zhlav"/>
        <w:tabs>
          <w:tab w:val="left" w:pos="2700"/>
          <w:tab w:val="left" w:pos="4680"/>
        </w:tabs>
        <w:jc w:val="center"/>
        <w:outlineLvl w:val="0"/>
        <w:rPr>
          <w:rFonts w:ascii="Tahoma" w:hAnsi="Tahoma" w:cs="Tahoma"/>
          <w:b/>
          <w:sz w:val="32"/>
          <w:szCs w:val="32"/>
        </w:rPr>
      </w:pPr>
    </w:p>
    <w:p w14:paraId="58CF0734" w14:textId="29C31EFD" w:rsidR="00904C8B" w:rsidRPr="00EF2FCE" w:rsidRDefault="00FA48B4" w:rsidP="009D10F5">
      <w:pPr>
        <w:pStyle w:val="MSKNormal"/>
        <w:jc w:val="center"/>
        <w:rPr>
          <w:b/>
        </w:rPr>
      </w:pPr>
      <w:r w:rsidRPr="00EF2FCE">
        <w:rPr>
          <w:b/>
        </w:rPr>
        <w:t>Čl.</w:t>
      </w:r>
      <w:r w:rsidR="00ED262E">
        <w:rPr>
          <w:b/>
        </w:rPr>
        <w:t xml:space="preserve"> 1</w:t>
      </w:r>
    </w:p>
    <w:p w14:paraId="19544E61" w14:textId="77777777" w:rsidR="00904C8B" w:rsidRPr="00EF2FCE" w:rsidRDefault="00904C8B" w:rsidP="00EF2FCE">
      <w:pPr>
        <w:pStyle w:val="MSKNormal"/>
        <w:jc w:val="center"/>
        <w:rPr>
          <w:b/>
        </w:rPr>
      </w:pPr>
      <w:r w:rsidRPr="00EF2FCE">
        <w:rPr>
          <w:b/>
        </w:rPr>
        <w:t>Úvodní ustanovení</w:t>
      </w:r>
    </w:p>
    <w:p w14:paraId="522F42FA" w14:textId="77777777" w:rsidR="00EF2FCE" w:rsidRPr="00B25AB5" w:rsidRDefault="00EF2FCE" w:rsidP="00ED262E">
      <w:pPr>
        <w:pStyle w:val="Zhlav"/>
        <w:tabs>
          <w:tab w:val="clear" w:pos="4536"/>
          <w:tab w:val="clear" w:pos="9072"/>
        </w:tabs>
        <w:jc w:val="both"/>
        <w:rPr>
          <w:rFonts w:ascii="Tahoma" w:hAnsi="Tahoma" w:cs="Tahoma"/>
          <w:b/>
          <w:bCs/>
          <w:sz w:val="20"/>
          <w:szCs w:val="20"/>
          <w:highlight w:val="yellow"/>
        </w:rPr>
      </w:pPr>
    </w:p>
    <w:p w14:paraId="211B994A" w14:textId="28A4CB9C" w:rsidR="003B7016" w:rsidRPr="005867E4" w:rsidRDefault="00EF2FCE" w:rsidP="005867E4">
      <w:pPr>
        <w:pStyle w:val="1rove"/>
        <w:numPr>
          <w:ilvl w:val="0"/>
          <w:numId w:val="29"/>
        </w:numPr>
        <w:jc w:val="both"/>
        <w:rPr>
          <w:rFonts w:ascii="Tahoma" w:eastAsia="Times New Roman" w:hAnsi="Tahoma" w:cs="Tahoma"/>
          <w:sz w:val="20"/>
          <w:szCs w:val="20"/>
          <w:lang w:eastAsia="cs-CZ"/>
        </w:rPr>
      </w:pPr>
      <w:r w:rsidRPr="00DC5F78">
        <w:rPr>
          <w:rFonts w:ascii="Tahoma" w:hAnsi="Tahoma" w:cs="Tahoma"/>
          <w:sz w:val="20"/>
          <w:szCs w:val="20"/>
        </w:rPr>
        <w:t xml:space="preserve">V souladu s ustanovením § 30 odst. </w:t>
      </w:r>
      <w:r>
        <w:rPr>
          <w:rFonts w:ascii="Tahoma" w:hAnsi="Tahoma" w:cs="Tahoma"/>
          <w:sz w:val="20"/>
          <w:szCs w:val="20"/>
        </w:rPr>
        <w:t>5</w:t>
      </w:r>
      <w:r w:rsidRPr="00DC5F78">
        <w:rPr>
          <w:rFonts w:ascii="Tahoma" w:hAnsi="Tahoma" w:cs="Tahoma"/>
          <w:sz w:val="20"/>
          <w:szCs w:val="20"/>
        </w:rPr>
        <w:t xml:space="preserve"> zákona č. 561/2004 Sb., o předškolním, základním, středním, vyšším odborném a jiném vzdělávání (školský zákon), ve znění pozdějších předpisů, (dále jen „školský zákon“), vydává </w:t>
      </w:r>
      <w:r w:rsidRPr="00EF2FCE">
        <w:rPr>
          <w:rFonts w:ascii="Tahoma" w:hAnsi="Tahoma" w:cs="Tahoma"/>
          <w:sz w:val="20"/>
          <w:szCs w:val="20"/>
        </w:rPr>
        <w:t>ředitel</w:t>
      </w:r>
      <w:r w:rsidRPr="00DC5F78">
        <w:rPr>
          <w:rFonts w:ascii="Tahoma" w:hAnsi="Tahoma" w:cs="Tahoma"/>
          <w:color w:val="FF0000"/>
          <w:sz w:val="20"/>
          <w:szCs w:val="20"/>
        </w:rPr>
        <w:t xml:space="preserve"> </w:t>
      </w:r>
      <w:r w:rsidRPr="00DC5F78">
        <w:rPr>
          <w:rFonts w:ascii="Tahoma" w:hAnsi="Tahoma" w:cs="Tahoma"/>
          <w:sz w:val="20"/>
          <w:szCs w:val="20"/>
        </w:rPr>
        <w:t xml:space="preserve">školy organizace </w:t>
      </w:r>
      <w:r w:rsidRPr="00EF2FCE">
        <w:rPr>
          <w:rFonts w:ascii="Tahoma" w:hAnsi="Tahoma" w:cs="Tahoma"/>
          <w:sz w:val="20"/>
          <w:szCs w:val="20"/>
        </w:rPr>
        <w:t xml:space="preserve">Masarykova střední škola zemědělská a Vyšší odborná škola, Opava, příspěvková organizace, </w:t>
      </w:r>
      <w:r>
        <w:rPr>
          <w:rFonts w:ascii="Tahoma" w:hAnsi="Tahoma" w:cs="Tahoma"/>
          <w:sz w:val="20"/>
          <w:szCs w:val="20"/>
        </w:rPr>
        <w:t>(dále jen „organizace“ nebo „škola“),</w:t>
      </w:r>
      <w:r w:rsidRPr="00DC5F78">
        <w:rPr>
          <w:rFonts w:ascii="Tahoma" w:hAnsi="Tahoma" w:cs="Tahoma"/>
          <w:sz w:val="20"/>
          <w:szCs w:val="20"/>
        </w:rPr>
        <w:t xml:space="preserve"> zř</w:t>
      </w:r>
      <w:r>
        <w:rPr>
          <w:rFonts w:ascii="Tahoma" w:hAnsi="Tahoma" w:cs="Tahoma"/>
          <w:sz w:val="20"/>
          <w:szCs w:val="20"/>
        </w:rPr>
        <w:t>izované</w:t>
      </w:r>
      <w:r w:rsidRPr="00DC5F78">
        <w:rPr>
          <w:rFonts w:ascii="Tahoma" w:hAnsi="Tahoma" w:cs="Tahoma"/>
          <w:sz w:val="20"/>
          <w:szCs w:val="20"/>
        </w:rPr>
        <w:t xml:space="preserve"> Moravskoslezským krajem, pro školní rok 2021/2022 stipendijní řád, podle něhož lze poskytovat a</w:t>
      </w:r>
      <w:r>
        <w:rPr>
          <w:rFonts w:ascii="Tahoma" w:hAnsi="Tahoma" w:cs="Tahoma"/>
          <w:sz w:val="20"/>
          <w:szCs w:val="20"/>
        </w:rPr>
        <w:t> </w:t>
      </w:r>
      <w:r w:rsidRPr="00DC5F78">
        <w:rPr>
          <w:rFonts w:ascii="Tahoma" w:hAnsi="Tahoma" w:cs="Tahoma"/>
          <w:sz w:val="20"/>
          <w:szCs w:val="20"/>
        </w:rPr>
        <w:t xml:space="preserve">vyplácet prospěchové stipendium, </w:t>
      </w:r>
      <w:r w:rsidRPr="00094CAD">
        <w:rPr>
          <w:rFonts w:ascii="Tahoma" w:hAnsi="Tahoma" w:cs="Tahoma"/>
          <w:sz w:val="20"/>
          <w:szCs w:val="20"/>
        </w:rPr>
        <w:t>(dále jen „stipendium“),</w:t>
      </w:r>
      <w:r w:rsidRPr="00DC5F78">
        <w:rPr>
          <w:rFonts w:ascii="Tahoma" w:hAnsi="Tahoma" w:cs="Tahoma"/>
          <w:sz w:val="20"/>
          <w:szCs w:val="20"/>
        </w:rPr>
        <w:t xml:space="preserve"> žákům níže </w:t>
      </w:r>
      <w:r w:rsidRPr="00EF2FCE">
        <w:rPr>
          <w:rFonts w:ascii="Tahoma" w:hAnsi="Tahoma" w:cs="Tahoma"/>
          <w:sz w:val="20"/>
          <w:szCs w:val="20"/>
        </w:rPr>
        <w:t>uveden</w:t>
      </w:r>
      <w:r w:rsidR="00B34940">
        <w:rPr>
          <w:rFonts w:ascii="Tahoma" w:hAnsi="Tahoma" w:cs="Tahoma"/>
          <w:sz w:val="20"/>
          <w:szCs w:val="20"/>
        </w:rPr>
        <w:t>ého</w:t>
      </w:r>
      <w:r w:rsidRPr="00EF2FCE">
        <w:rPr>
          <w:rFonts w:ascii="Tahoma" w:hAnsi="Tahoma" w:cs="Tahoma"/>
          <w:sz w:val="20"/>
          <w:szCs w:val="20"/>
        </w:rPr>
        <w:t xml:space="preserve"> obor</w:t>
      </w:r>
      <w:r w:rsidR="00B34940">
        <w:rPr>
          <w:rFonts w:ascii="Tahoma" w:hAnsi="Tahoma" w:cs="Tahoma"/>
          <w:sz w:val="20"/>
          <w:szCs w:val="20"/>
        </w:rPr>
        <w:t>u</w:t>
      </w:r>
      <w:r w:rsidRPr="00EF2FCE">
        <w:rPr>
          <w:rFonts w:ascii="Tahoma" w:hAnsi="Tahoma" w:cs="Tahoma"/>
          <w:sz w:val="20"/>
          <w:szCs w:val="20"/>
        </w:rPr>
        <w:t xml:space="preserve"> vzdělání</w:t>
      </w:r>
      <w:r w:rsidRPr="00EF2FCE">
        <w:rPr>
          <w:rFonts w:ascii="Tahoma" w:eastAsia="Times New Roman" w:hAnsi="Tahoma" w:cs="Tahoma"/>
          <w:sz w:val="20"/>
          <w:szCs w:val="20"/>
          <w:lang w:eastAsia="cs-CZ"/>
        </w:rPr>
        <w:t>,</w:t>
      </w:r>
      <w:r w:rsidRPr="00DC5F78">
        <w:rPr>
          <w:rFonts w:ascii="Tahoma" w:eastAsia="Times New Roman" w:hAnsi="Tahoma" w:cs="Tahoma"/>
          <w:sz w:val="20"/>
          <w:szCs w:val="20"/>
          <w:lang w:eastAsia="cs-CZ"/>
        </w:rPr>
        <w:t xml:space="preserve"> </w:t>
      </w:r>
      <w:r w:rsidRPr="00943F3F">
        <w:rPr>
          <w:rFonts w:ascii="Tahoma" w:eastAsia="Times New Roman" w:hAnsi="Tahoma" w:cs="Tahoma"/>
          <w:sz w:val="20"/>
          <w:szCs w:val="20"/>
          <w:lang w:eastAsia="cs-CZ"/>
        </w:rPr>
        <w:t>(dále jen „podporovaný obor vzdělání“):</w:t>
      </w:r>
    </w:p>
    <w:p w14:paraId="3AD45DDC" w14:textId="15593010" w:rsidR="004709C7" w:rsidRPr="005867E4" w:rsidRDefault="004709C7" w:rsidP="005867E4">
      <w:pPr>
        <w:ind w:firstLine="454"/>
        <w:jc w:val="both"/>
        <w:rPr>
          <w:rFonts w:ascii="Tahoma" w:hAnsi="Tahoma" w:cs="Tahoma"/>
          <w:sz w:val="20"/>
          <w:szCs w:val="20"/>
        </w:rPr>
      </w:pPr>
      <w:r w:rsidRPr="005867E4">
        <w:rPr>
          <w:rFonts w:ascii="Tahoma" w:hAnsi="Tahoma" w:cs="Tahoma"/>
          <w:sz w:val="20"/>
          <w:szCs w:val="20"/>
        </w:rPr>
        <w:t>41-52-H/01 Zahradník</w:t>
      </w:r>
      <w:r w:rsidR="005867E4">
        <w:rPr>
          <w:rFonts w:ascii="Tahoma" w:hAnsi="Tahoma" w:cs="Tahoma"/>
          <w:sz w:val="20"/>
          <w:szCs w:val="20"/>
        </w:rPr>
        <w:t>.</w:t>
      </w:r>
    </w:p>
    <w:p w14:paraId="0021A0AF" w14:textId="77777777" w:rsidR="00A26DD7" w:rsidRDefault="00A26DD7" w:rsidP="00784554">
      <w:pPr>
        <w:pStyle w:val="Odstavecseseznamem"/>
        <w:spacing w:after="0" w:line="240" w:lineRule="auto"/>
        <w:ind w:left="360"/>
        <w:jc w:val="both"/>
        <w:rPr>
          <w:rFonts w:ascii="Tahoma" w:hAnsi="Tahoma" w:cs="Tahoma"/>
          <w:sz w:val="20"/>
          <w:szCs w:val="20"/>
        </w:rPr>
      </w:pPr>
    </w:p>
    <w:p w14:paraId="251E124C" w14:textId="77777777" w:rsidR="00EF2FCE" w:rsidRPr="00561FA0" w:rsidRDefault="00EF2FCE" w:rsidP="00EF2FCE">
      <w:pPr>
        <w:pStyle w:val="1rove"/>
        <w:numPr>
          <w:ilvl w:val="0"/>
          <w:numId w:val="29"/>
        </w:numPr>
        <w:tabs>
          <w:tab w:val="clear" w:pos="454"/>
        </w:tabs>
        <w:jc w:val="both"/>
        <w:rPr>
          <w:rFonts w:ascii="Tahoma" w:eastAsia="Times New Roman" w:hAnsi="Tahoma" w:cs="Tahoma"/>
          <w:sz w:val="20"/>
          <w:szCs w:val="20"/>
          <w:lang w:eastAsia="cs-CZ"/>
        </w:rPr>
      </w:pPr>
      <w:r w:rsidRPr="00561FA0">
        <w:rPr>
          <w:rFonts w:ascii="Tahoma" w:eastAsia="Times New Roman" w:hAnsi="Tahoma" w:cs="Tahoma"/>
          <w:sz w:val="20"/>
          <w:szCs w:val="20"/>
          <w:lang w:eastAsia="cs-CZ"/>
        </w:rPr>
        <w:t xml:space="preserve">Stipendijní řád určuje podmínky pro poskytnutí stipendia ve školním roce 2021/2022. Účelem stipendijního řádu je stanovení pravidel pro poskytování stipendií žákům vzdělávajícím se v podporovaném oboru vzdělání ve střední škole.  </w:t>
      </w:r>
    </w:p>
    <w:p w14:paraId="0DB0B459" w14:textId="77777777" w:rsidR="00EF2FCE" w:rsidRPr="00561FA0" w:rsidRDefault="00EF2FCE" w:rsidP="00EF2FCE">
      <w:pPr>
        <w:pStyle w:val="1rove"/>
        <w:numPr>
          <w:ilvl w:val="0"/>
          <w:numId w:val="29"/>
        </w:numPr>
        <w:tabs>
          <w:tab w:val="clear" w:pos="454"/>
        </w:tabs>
        <w:jc w:val="both"/>
        <w:rPr>
          <w:rFonts w:ascii="Tahoma" w:eastAsia="Times New Roman" w:hAnsi="Tahoma" w:cs="Tahoma"/>
          <w:sz w:val="20"/>
          <w:szCs w:val="20"/>
          <w:lang w:eastAsia="cs-CZ"/>
        </w:rPr>
      </w:pPr>
      <w:r w:rsidRPr="00561FA0">
        <w:rPr>
          <w:rFonts w:ascii="Tahoma" w:hAnsi="Tahoma" w:cs="Tahoma"/>
          <w:sz w:val="20"/>
          <w:szCs w:val="20"/>
        </w:rPr>
        <w:t xml:space="preserve">Cílem poskytování krajských stipendií je podpořit zájem žáků o vzdělávání ve střední škole v podporovaných oborech vzdělání, motivovat je k dosahování kvalitních výsledků a řádné účasti na vzdělávání. </w:t>
      </w:r>
    </w:p>
    <w:p w14:paraId="4F0367D0" w14:textId="77777777" w:rsidR="00EF2FCE" w:rsidRPr="00B069B1" w:rsidRDefault="00EF2FCE" w:rsidP="00EF2FCE">
      <w:pPr>
        <w:pStyle w:val="1rove"/>
        <w:numPr>
          <w:ilvl w:val="0"/>
          <w:numId w:val="29"/>
        </w:numPr>
        <w:tabs>
          <w:tab w:val="clear" w:pos="454"/>
        </w:tabs>
        <w:jc w:val="both"/>
        <w:rPr>
          <w:rFonts w:ascii="Tahoma" w:hAnsi="Tahoma" w:cs="Tahoma"/>
          <w:sz w:val="20"/>
          <w:szCs w:val="20"/>
        </w:rPr>
      </w:pPr>
      <w:r w:rsidRPr="00561FA0">
        <w:rPr>
          <w:rFonts w:ascii="Tahoma" w:hAnsi="Tahoma" w:cs="Tahoma"/>
          <w:sz w:val="20"/>
          <w:szCs w:val="20"/>
        </w:rPr>
        <w:t xml:space="preserve">Podporovaný obor vzdělání upravený tímto stipendijním řádem zahrnuje prospěchovou složku. Žák může při splnění stanovených podmínek získat </w:t>
      </w:r>
      <w:r>
        <w:rPr>
          <w:rFonts w:ascii="Tahoma" w:hAnsi="Tahoma" w:cs="Tahoma"/>
          <w:sz w:val="20"/>
          <w:szCs w:val="20"/>
        </w:rPr>
        <w:t>tuto</w:t>
      </w:r>
      <w:r w:rsidRPr="00561FA0">
        <w:rPr>
          <w:rFonts w:ascii="Tahoma" w:hAnsi="Tahoma" w:cs="Tahoma"/>
          <w:sz w:val="20"/>
          <w:szCs w:val="20"/>
        </w:rPr>
        <w:t xml:space="preserve"> složk</w:t>
      </w:r>
      <w:r>
        <w:rPr>
          <w:rFonts w:ascii="Tahoma" w:hAnsi="Tahoma" w:cs="Tahoma"/>
          <w:sz w:val="20"/>
          <w:szCs w:val="20"/>
        </w:rPr>
        <w:t>u</w:t>
      </w:r>
      <w:r w:rsidRPr="00561FA0">
        <w:rPr>
          <w:rFonts w:ascii="Tahoma" w:hAnsi="Tahoma" w:cs="Tahoma"/>
          <w:sz w:val="20"/>
          <w:szCs w:val="20"/>
        </w:rPr>
        <w:t xml:space="preserve"> stipendia.</w:t>
      </w:r>
    </w:p>
    <w:p w14:paraId="50B27A37" w14:textId="77777777" w:rsidR="00EF2FCE" w:rsidRPr="00EF2FCE" w:rsidRDefault="00EF2FCE" w:rsidP="00EF2FCE">
      <w:pPr>
        <w:pStyle w:val="1rove"/>
        <w:numPr>
          <w:ilvl w:val="0"/>
          <w:numId w:val="29"/>
        </w:numPr>
        <w:jc w:val="both"/>
      </w:pPr>
      <w:r w:rsidRPr="00EF2FCE">
        <w:rPr>
          <w:rFonts w:ascii="Tahoma" w:hAnsi="Tahoma" w:cs="Tahoma"/>
          <w:sz w:val="20"/>
          <w:szCs w:val="20"/>
        </w:rPr>
        <w:t>Tento stipendijní řád školy obsahuje i školní část, která je upravena Čl. 5 a týká se poskytování stipendií žákům ze zdrojů mimo rozpočet Moravskoslezského kraje.</w:t>
      </w:r>
    </w:p>
    <w:p w14:paraId="6A078025" w14:textId="77777777" w:rsidR="00EF2FCE" w:rsidRPr="00D51E2A" w:rsidRDefault="00EF2FCE" w:rsidP="00EF2FCE">
      <w:pPr>
        <w:pStyle w:val="1rove"/>
        <w:numPr>
          <w:ilvl w:val="0"/>
          <w:numId w:val="29"/>
        </w:numPr>
        <w:tabs>
          <w:tab w:val="clear" w:pos="454"/>
        </w:tabs>
        <w:spacing w:after="0" w:line="240" w:lineRule="auto"/>
        <w:jc w:val="both"/>
        <w:rPr>
          <w:rFonts w:ascii="Tahoma" w:hAnsi="Tahoma" w:cs="Tahoma"/>
          <w:sz w:val="20"/>
          <w:szCs w:val="20"/>
        </w:rPr>
      </w:pPr>
      <w:r w:rsidRPr="00D51E2A">
        <w:rPr>
          <w:rFonts w:ascii="Tahoma" w:hAnsi="Tahoma" w:cs="Tahoma"/>
          <w:sz w:val="20"/>
          <w:szCs w:val="20"/>
        </w:rPr>
        <w:t xml:space="preserve">Finanční prostředky určené na vyplácení </w:t>
      </w:r>
      <w:r>
        <w:rPr>
          <w:rFonts w:ascii="Tahoma" w:hAnsi="Tahoma" w:cs="Tahoma"/>
          <w:sz w:val="20"/>
          <w:szCs w:val="20"/>
        </w:rPr>
        <w:t xml:space="preserve">krajského </w:t>
      </w:r>
      <w:r w:rsidRPr="00D51E2A">
        <w:rPr>
          <w:rFonts w:ascii="Tahoma" w:hAnsi="Tahoma" w:cs="Tahoma"/>
          <w:sz w:val="20"/>
          <w:szCs w:val="20"/>
        </w:rPr>
        <w:t xml:space="preserve">stipendia </w:t>
      </w:r>
      <w:r w:rsidRPr="009B4C1C">
        <w:rPr>
          <w:rFonts w:ascii="Tahoma" w:hAnsi="Tahoma" w:cs="Tahoma"/>
          <w:sz w:val="20"/>
          <w:szCs w:val="20"/>
        </w:rPr>
        <w:t xml:space="preserve">jsou organizaci poskytovány </w:t>
      </w:r>
      <w:r w:rsidRPr="00D51E2A">
        <w:rPr>
          <w:rFonts w:ascii="Tahoma" w:hAnsi="Tahoma" w:cs="Tahoma"/>
          <w:sz w:val="20"/>
          <w:szCs w:val="20"/>
        </w:rPr>
        <w:t>z rozpočtu Moravskoslezského kraje formou účelového příspěvku na provoz.</w:t>
      </w:r>
    </w:p>
    <w:p w14:paraId="3CCC086C" w14:textId="77777777" w:rsidR="00EF2FCE" w:rsidRPr="00B25AB5" w:rsidRDefault="00EF2FCE" w:rsidP="00EF2FCE">
      <w:pPr>
        <w:pStyle w:val="Odstavecseseznamem"/>
        <w:spacing w:after="0" w:line="240" w:lineRule="auto"/>
        <w:ind w:left="284"/>
        <w:jc w:val="both"/>
        <w:rPr>
          <w:rFonts w:ascii="Tahoma" w:hAnsi="Tahoma" w:cs="Tahoma"/>
          <w:sz w:val="20"/>
          <w:szCs w:val="20"/>
          <w:highlight w:val="yellow"/>
        </w:rPr>
      </w:pPr>
    </w:p>
    <w:p w14:paraId="7A6BF02C" w14:textId="77777777" w:rsidR="008208B2" w:rsidRPr="00C3454D" w:rsidRDefault="008208B2" w:rsidP="00EF2FCE">
      <w:pPr>
        <w:pStyle w:val="MSKNormal"/>
        <w:jc w:val="center"/>
        <w:rPr>
          <w:b/>
          <w:sz w:val="20"/>
          <w:szCs w:val="20"/>
        </w:rPr>
      </w:pPr>
    </w:p>
    <w:p w14:paraId="19E9B921" w14:textId="77777777" w:rsidR="00EF2FCE" w:rsidRPr="00A14FD8" w:rsidRDefault="00EF2FCE" w:rsidP="00EF2FCE">
      <w:pPr>
        <w:pStyle w:val="MSKNormal"/>
        <w:jc w:val="center"/>
        <w:rPr>
          <w:b/>
        </w:rPr>
      </w:pPr>
      <w:r w:rsidRPr="00A14FD8">
        <w:rPr>
          <w:b/>
        </w:rPr>
        <w:t>Čl. 2</w:t>
      </w:r>
    </w:p>
    <w:p w14:paraId="366FE541" w14:textId="77777777" w:rsidR="00EF2FCE" w:rsidRPr="007826BC" w:rsidRDefault="00EF2FCE" w:rsidP="00EF2FCE">
      <w:pPr>
        <w:pStyle w:val="MSKNormal"/>
        <w:jc w:val="center"/>
        <w:rPr>
          <w:b/>
        </w:rPr>
      </w:pPr>
      <w:r w:rsidRPr="00F03314">
        <w:rPr>
          <w:b/>
        </w:rPr>
        <w:t>Obecné podmínky pro poskytování krajských stipendií</w:t>
      </w:r>
    </w:p>
    <w:p w14:paraId="7DBAC647" w14:textId="77777777" w:rsidR="00EF2FCE" w:rsidRPr="00B25AB5" w:rsidRDefault="00EF2FCE" w:rsidP="00EF2FCE">
      <w:pPr>
        <w:pStyle w:val="Odstavecseseznamem"/>
        <w:spacing w:after="0" w:line="240" w:lineRule="auto"/>
        <w:ind w:left="0"/>
        <w:jc w:val="both"/>
        <w:rPr>
          <w:rFonts w:ascii="Tahoma" w:hAnsi="Tahoma" w:cs="Tahoma"/>
          <w:sz w:val="20"/>
          <w:szCs w:val="20"/>
          <w:highlight w:val="yellow"/>
        </w:rPr>
      </w:pPr>
    </w:p>
    <w:p w14:paraId="01557F91" w14:textId="77777777" w:rsidR="00EF2FCE" w:rsidRDefault="00EF2FCE" w:rsidP="00EF2FCE">
      <w:pPr>
        <w:pStyle w:val="1rove"/>
        <w:numPr>
          <w:ilvl w:val="0"/>
          <w:numId w:val="33"/>
        </w:numPr>
        <w:ind w:left="426" w:hanging="426"/>
        <w:jc w:val="both"/>
        <w:rPr>
          <w:rFonts w:ascii="Tahoma" w:hAnsi="Tahoma" w:cs="Tahoma"/>
          <w:sz w:val="20"/>
          <w:szCs w:val="20"/>
        </w:rPr>
      </w:pPr>
      <w:r>
        <w:rPr>
          <w:rFonts w:ascii="Tahoma" w:hAnsi="Tahoma" w:cs="Tahoma"/>
          <w:sz w:val="20"/>
          <w:szCs w:val="20"/>
        </w:rPr>
        <w:t>O</w:t>
      </w:r>
      <w:r w:rsidRPr="00BD56AF">
        <w:rPr>
          <w:rFonts w:ascii="Tahoma" w:hAnsi="Tahoma" w:cs="Tahoma"/>
          <w:sz w:val="20"/>
          <w:szCs w:val="20"/>
        </w:rPr>
        <w:t xml:space="preserve">bdobím pro </w:t>
      </w:r>
      <w:r>
        <w:rPr>
          <w:rFonts w:ascii="Tahoma" w:hAnsi="Tahoma" w:cs="Tahoma"/>
          <w:sz w:val="20"/>
          <w:szCs w:val="20"/>
        </w:rPr>
        <w:t xml:space="preserve">posouzení splnění podmínek pro přiznání stipendia </w:t>
      </w:r>
      <w:r w:rsidRPr="00BD56AF">
        <w:rPr>
          <w:rFonts w:ascii="Tahoma" w:hAnsi="Tahoma" w:cs="Tahoma"/>
          <w:sz w:val="20"/>
          <w:szCs w:val="20"/>
        </w:rPr>
        <w:t>je</w:t>
      </w:r>
      <w:r>
        <w:rPr>
          <w:rFonts w:ascii="Tahoma" w:hAnsi="Tahoma" w:cs="Tahoma"/>
          <w:sz w:val="20"/>
          <w:szCs w:val="20"/>
        </w:rPr>
        <w:t> </w:t>
      </w:r>
      <w:r w:rsidRPr="00BD56AF">
        <w:rPr>
          <w:rFonts w:ascii="Tahoma" w:hAnsi="Tahoma" w:cs="Tahoma"/>
          <w:sz w:val="20"/>
          <w:szCs w:val="20"/>
        </w:rPr>
        <w:t>pololetí školního roku.</w:t>
      </w:r>
      <w:r>
        <w:rPr>
          <w:rFonts w:ascii="Tahoma" w:hAnsi="Tahoma" w:cs="Tahoma"/>
          <w:sz w:val="20"/>
          <w:szCs w:val="20"/>
        </w:rPr>
        <w:t xml:space="preserve"> Splnění podmínek se posuzuje za pololetí školního roku zpětně. </w:t>
      </w:r>
    </w:p>
    <w:p w14:paraId="480B9533" w14:textId="77777777" w:rsidR="00EF2FCE" w:rsidRDefault="00EF2FCE" w:rsidP="00EF2FCE">
      <w:pPr>
        <w:pStyle w:val="1rove"/>
        <w:numPr>
          <w:ilvl w:val="0"/>
          <w:numId w:val="33"/>
        </w:numPr>
        <w:ind w:left="426" w:hanging="426"/>
        <w:jc w:val="both"/>
        <w:rPr>
          <w:rFonts w:ascii="Tahoma" w:hAnsi="Tahoma" w:cs="Tahoma"/>
          <w:sz w:val="20"/>
          <w:szCs w:val="20"/>
        </w:rPr>
      </w:pPr>
      <w:r w:rsidRPr="00A14BEB">
        <w:rPr>
          <w:rFonts w:ascii="Tahoma" w:hAnsi="Tahoma" w:cs="Tahoma"/>
          <w:sz w:val="20"/>
          <w:szCs w:val="20"/>
        </w:rPr>
        <w:t>Podpora krajskými stipendii se vztahuje na všechny ročníky vzdělávání v podporovaném oboru vzdělání střední školy. Za období hlavních prázdnin dle § 4 odst. 7 vyhlášky č. 16/2005 Sb., o organizaci školního roku, ve znění pozdějších předpisů, se stipendium neposkytuje.</w:t>
      </w:r>
      <w:bookmarkStart w:id="0" w:name="_Hlk66429540"/>
      <w:r>
        <w:rPr>
          <w:rFonts w:ascii="Tahoma" w:hAnsi="Tahoma" w:cs="Tahoma"/>
          <w:sz w:val="20"/>
          <w:szCs w:val="20"/>
        </w:rPr>
        <w:t xml:space="preserve"> </w:t>
      </w:r>
    </w:p>
    <w:p w14:paraId="07A6A3F5" w14:textId="77777777" w:rsidR="00A12B0C" w:rsidRDefault="00EF2FCE" w:rsidP="00EF2FCE">
      <w:pPr>
        <w:pStyle w:val="1rove"/>
        <w:numPr>
          <w:ilvl w:val="0"/>
          <w:numId w:val="33"/>
        </w:numPr>
        <w:ind w:left="426" w:hanging="426"/>
        <w:jc w:val="both"/>
        <w:rPr>
          <w:rFonts w:ascii="Tahoma" w:hAnsi="Tahoma" w:cs="Tahoma"/>
          <w:sz w:val="20"/>
          <w:szCs w:val="20"/>
        </w:rPr>
      </w:pPr>
      <w:r w:rsidRPr="00A14BEB">
        <w:rPr>
          <w:rFonts w:ascii="Tahoma" w:hAnsi="Tahoma" w:cs="Tahoma"/>
          <w:sz w:val="20"/>
          <w:szCs w:val="20"/>
        </w:rPr>
        <w:t>Příjemcem stipendia může být pouze žák, který ke dni vyplácení stipendia je žákem organizace zřizované Moravskoslezským krajem (uvedené neplatí ve 2. pololetí ročníku, ve kterém má žák vykonat závěrečnou nebo maturitní zkoušku), vzdělává se v denní formě vzdělávání v podporovaném oboru vzdělání a splňuje podmínky pro získání stipendia.</w:t>
      </w:r>
    </w:p>
    <w:p w14:paraId="77045CF7" w14:textId="77777777" w:rsidR="00A12B0C" w:rsidRDefault="00A12B0C" w:rsidP="00A12B0C">
      <w:pPr>
        <w:pStyle w:val="1rove"/>
        <w:tabs>
          <w:tab w:val="clear" w:pos="454"/>
        </w:tabs>
        <w:ind w:left="426" w:firstLine="0"/>
        <w:jc w:val="both"/>
        <w:rPr>
          <w:rFonts w:ascii="Tahoma" w:hAnsi="Tahoma" w:cs="Tahoma"/>
          <w:sz w:val="20"/>
          <w:szCs w:val="20"/>
        </w:rPr>
      </w:pPr>
    </w:p>
    <w:p w14:paraId="7F678FDB" w14:textId="1EECA1B5" w:rsidR="00EF2FCE" w:rsidRDefault="00EF2FCE" w:rsidP="00A12B0C">
      <w:pPr>
        <w:pStyle w:val="1rove"/>
        <w:tabs>
          <w:tab w:val="clear" w:pos="454"/>
        </w:tabs>
        <w:ind w:left="426" w:firstLine="0"/>
        <w:jc w:val="both"/>
        <w:rPr>
          <w:rFonts w:ascii="Tahoma" w:hAnsi="Tahoma" w:cs="Tahoma"/>
          <w:sz w:val="20"/>
          <w:szCs w:val="20"/>
        </w:rPr>
      </w:pPr>
      <w:r w:rsidRPr="00A14BEB">
        <w:rPr>
          <w:rFonts w:ascii="Tahoma" w:hAnsi="Tahoma" w:cs="Tahoma"/>
          <w:sz w:val="20"/>
          <w:szCs w:val="20"/>
        </w:rPr>
        <w:t xml:space="preserve"> </w:t>
      </w:r>
      <w:bookmarkEnd w:id="0"/>
    </w:p>
    <w:p w14:paraId="4306B10E" w14:textId="77777777" w:rsidR="00EF2FCE" w:rsidRPr="00A14BEB" w:rsidRDefault="00EF2FCE" w:rsidP="00EF2FCE">
      <w:pPr>
        <w:pStyle w:val="1rove"/>
        <w:numPr>
          <w:ilvl w:val="0"/>
          <w:numId w:val="33"/>
        </w:numPr>
        <w:ind w:left="426" w:hanging="426"/>
        <w:jc w:val="both"/>
        <w:rPr>
          <w:rFonts w:ascii="Tahoma" w:hAnsi="Tahoma" w:cs="Tahoma"/>
          <w:sz w:val="20"/>
          <w:szCs w:val="20"/>
        </w:rPr>
      </w:pPr>
      <w:r w:rsidRPr="00A14BEB">
        <w:rPr>
          <w:rFonts w:ascii="Tahoma" w:hAnsi="Tahoma" w:cs="Tahoma"/>
          <w:sz w:val="20"/>
          <w:szCs w:val="20"/>
        </w:rPr>
        <w:lastRenderedPageBreak/>
        <w:t>Příjemcem stipendia není žák, který:</w:t>
      </w:r>
    </w:p>
    <w:p w14:paraId="72C34086" w14:textId="77777777" w:rsidR="00EF2FCE" w:rsidRDefault="00EF2FCE" w:rsidP="00EF2FCE">
      <w:pPr>
        <w:pStyle w:val="normln2"/>
        <w:numPr>
          <w:ilvl w:val="1"/>
          <w:numId w:val="29"/>
        </w:numPr>
        <w:spacing w:after="160" w:line="259" w:lineRule="auto"/>
        <w:jc w:val="both"/>
        <w:rPr>
          <w:rFonts w:ascii="Tahoma" w:hAnsi="Tahoma" w:cs="Tahoma"/>
          <w:sz w:val="20"/>
          <w:szCs w:val="20"/>
        </w:rPr>
      </w:pPr>
      <w:r w:rsidRPr="00C67259">
        <w:rPr>
          <w:rFonts w:ascii="Tahoma" w:hAnsi="Tahoma" w:cs="Tahoma"/>
          <w:sz w:val="20"/>
          <w:szCs w:val="20"/>
        </w:rPr>
        <w:t>se vzdělává ve zkráceném studiu pro získání středního vzdělání s výučním listem dle</w:t>
      </w:r>
      <w:r>
        <w:rPr>
          <w:rFonts w:ascii="Tahoma" w:hAnsi="Tahoma" w:cs="Tahoma"/>
          <w:sz w:val="20"/>
          <w:szCs w:val="20"/>
        </w:rPr>
        <w:t> </w:t>
      </w:r>
      <w:r w:rsidRPr="00C67259">
        <w:rPr>
          <w:rFonts w:ascii="Tahoma" w:hAnsi="Tahoma" w:cs="Tahoma"/>
          <w:sz w:val="20"/>
          <w:szCs w:val="20"/>
        </w:rPr>
        <w:t>§</w:t>
      </w:r>
      <w:r>
        <w:rPr>
          <w:rFonts w:ascii="Tahoma" w:hAnsi="Tahoma" w:cs="Tahoma"/>
          <w:sz w:val="20"/>
          <w:szCs w:val="20"/>
        </w:rPr>
        <w:t> </w:t>
      </w:r>
      <w:r w:rsidRPr="00C67259">
        <w:rPr>
          <w:rFonts w:ascii="Tahoma" w:hAnsi="Tahoma" w:cs="Tahoma"/>
          <w:sz w:val="20"/>
          <w:szCs w:val="20"/>
        </w:rPr>
        <w:t>84</w:t>
      </w:r>
      <w:r>
        <w:rPr>
          <w:rFonts w:ascii="Tahoma" w:hAnsi="Tahoma" w:cs="Tahoma"/>
          <w:sz w:val="20"/>
          <w:szCs w:val="20"/>
        </w:rPr>
        <w:t> </w:t>
      </w:r>
      <w:r w:rsidRPr="00C67259">
        <w:rPr>
          <w:rFonts w:ascii="Tahoma" w:hAnsi="Tahoma" w:cs="Tahoma"/>
          <w:sz w:val="20"/>
          <w:szCs w:val="20"/>
        </w:rPr>
        <w:t>školského zákona či pro získání středního vzdělání s maturitní zkouškou dle</w:t>
      </w:r>
      <w:r>
        <w:rPr>
          <w:rFonts w:ascii="Tahoma" w:hAnsi="Tahoma" w:cs="Tahoma"/>
          <w:sz w:val="20"/>
          <w:szCs w:val="20"/>
        </w:rPr>
        <w:t> </w:t>
      </w:r>
      <w:r w:rsidRPr="00C67259">
        <w:rPr>
          <w:rFonts w:ascii="Tahoma" w:hAnsi="Tahoma" w:cs="Tahoma"/>
          <w:sz w:val="20"/>
          <w:szCs w:val="20"/>
        </w:rPr>
        <w:t>§</w:t>
      </w:r>
      <w:r>
        <w:rPr>
          <w:rFonts w:ascii="Tahoma" w:hAnsi="Tahoma" w:cs="Tahoma"/>
          <w:sz w:val="20"/>
          <w:szCs w:val="20"/>
        </w:rPr>
        <w:t> </w:t>
      </w:r>
      <w:r w:rsidRPr="00C67259">
        <w:rPr>
          <w:rFonts w:ascii="Tahoma" w:hAnsi="Tahoma" w:cs="Tahoma"/>
          <w:sz w:val="20"/>
          <w:szCs w:val="20"/>
        </w:rPr>
        <w:t>85</w:t>
      </w:r>
      <w:r>
        <w:rPr>
          <w:rFonts w:ascii="Tahoma" w:hAnsi="Tahoma" w:cs="Tahoma"/>
          <w:sz w:val="20"/>
          <w:szCs w:val="20"/>
        </w:rPr>
        <w:t> </w:t>
      </w:r>
      <w:r w:rsidRPr="00C67259">
        <w:rPr>
          <w:rFonts w:ascii="Tahoma" w:hAnsi="Tahoma" w:cs="Tahoma"/>
          <w:sz w:val="20"/>
          <w:szCs w:val="20"/>
        </w:rPr>
        <w:t>školského zákona</w:t>
      </w:r>
      <w:r>
        <w:rPr>
          <w:rFonts w:ascii="Tahoma" w:hAnsi="Tahoma" w:cs="Tahoma"/>
          <w:sz w:val="20"/>
          <w:szCs w:val="20"/>
        </w:rPr>
        <w:t>;</w:t>
      </w:r>
    </w:p>
    <w:p w14:paraId="478F37BC" w14:textId="77777777" w:rsidR="00EF2FCE" w:rsidRDefault="00EF2FCE" w:rsidP="00EF2FCE">
      <w:pPr>
        <w:pStyle w:val="normln2"/>
        <w:numPr>
          <w:ilvl w:val="1"/>
          <w:numId w:val="29"/>
        </w:numPr>
        <w:spacing w:after="160" w:line="259" w:lineRule="auto"/>
        <w:jc w:val="both"/>
        <w:rPr>
          <w:rFonts w:ascii="Tahoma" w:hAnsi="Tahoma" w:cs="Tahoma"/>
          <w:sz w:val="20"/>
          <w:szCs w:val="20"/>
        </w:rPr>
      </w:pPr>
      <w:r>
        <w:rPr>
          <w:rFonts w:ascii="Tahoma" w:hAnsi="Tahoma" w:cs="Tahoma"/>
          <w:sz w:val="20"/>
          <w:szCs w:val="20"/>
        </w:rPr>
        <w:t>v průběhu pololetí, za které se posuzuje nárok na stipendium, měl neomluvenou absenci;</w:t>
      </w:r>
    </w:p>
    <w:p w14:paraId="5C5A063B" w14:textId="77777777" w:rsidR="00EF2FCE" w:rsidRDefault="00EF2FCE" w:rsidP="00EF2FCE">
      <w:pPr>
        <w:pStyle w:val="normln2"/>
        <w:numPr>
          <w:ilvl w:val="1"/>
          <w:numId w:val="29"/>
        </w:numPr>
        <w:spacing w:after="160" w:line="259" w:lineRule="auto"/>
        <w:jc w:val="both"/>
        <w:rPr>
          <w:rFonts w:ascii="Tahoma" w:hAnsi="Tahoma" w:cs="Tahoma"/>
          <w:sz w:val="20"/>
          <w:szCs w:val="20"/>
        </w:rPr>
      </w:pPr>
      <w:r w:rsidRPr="006C5127">
        <w:rPr>
          <w:rFonts w:ascii="Tahoma" w:hAnsi="Tahoma" w:cs="Tahoma"/>
          <w:sz w:val="20"/>
          <w:szCs w:val="20"/>
        </w:rPr>
        <w:t xml:space="preserve">opakuje ročník podle </w:t>
      </w:r>
      <w:r w:rsidRPr="00E05A3E">
        <w:rPr>
          <w:rFonts w:ascii="Tahoma" w:hAnsi="Tahoma" w:cs="Tahoma"/>
          <w:sz w:val="20"/>
          <w:szCs w:val="20"/>
        </w:rPr>
        <w:t>ustanovení § 66 odst. 7 školského zákona</w:t>
      </w:r>
      <w:r>
        <w:rPr>
          <w:rFonts w:ascii="Tahoma" w:hAnsi="Tahoma" w:cs="Tahoma"/>
          <w:sz w:val="20"/>
          <w:szCs w:val="20"/>
        </w:rPr>
        <w:t>;</w:t>
      </w:r>
      <w:r w:rsidRPr="00E05A3E">
        <w:rPr>
          <w:rFonts w:ascii="Tahoma" w:hAnsi="Tahoma" w:cs="Tahoma"/>
          <w:sz w:val="20"/>
          <w:szCs w:val="20"/>
        </w:rPr>
        <w:t xml:space="preserve"> právo na poskytnutí stipendia tomuto žákovi opětovně vzniká postupem do vyššího ročníku</w:t>
      </w:r>
      <w:r>
        <w:rPr>
          <w:rFonts w:ascii="Tahoma" w:hAnsi="Tahoma" w:cs="Tahoma"/>
          <w:sz w:val="20"/>
          <w:szCs w:val="20"/>
        </w:rPr>
        <w:t>;</w:t>
      </w:r>
    </w:p>
    <w:p w14:paraId="04ADE499" w14:textId="77777777" w:rsidR="00EF2FCE" w:rsidRDefault="00EF2FCE" w:rsidP="00EF2FCE">
      <w:pPr>
        <w:pStyle w:val="normln2"/>
        <w:numPr>
          <w:ilvl w:val="1"/>
          <w:numId w:val="29"/>
        </w:numPr>
        <w:spacing w:after="160" w:line="259" w:lineRule="auto"/>
        <w:jc w:val="both"/>
        <w:rPr>
          <w:rFonts w:ascii="Tahoma" w:hAnsi="Tahoma" w:cs="Tahoma"/>
          <w:sz w:val="20"/>
          <w:szCs w:val="20"/>
        </w:rPr>
      </w:pPr>
      <w:r>
        <w:rPr>
          <w:rFonts w:ascii="Tahoma" w:hAnsi="Tahoma" w:cs="Tahoma"/>
          <w:sz w:val="20"/>
          <w:szCs w:val="20"/>
        </w:rPr>
        <w:t>se vzdělává podle individuálního vzdělávacího plánu povoleného ředitelem školy dle věty druhé § 18 školského zákona z jiných závažných důvodů;</w:t>
      </w:r>
    </w:p>
    <w:p w14:paraId="1E2768EC" w14:textId="77777777" w:rsidR="00EF2FCE" w:rsidRDefault="00EF2FCE" w:rsidP="00EF2FCE">
      <w:pPr>
        <w:pStyle w:val="normln2"/>
        <w:numPr>
          <w:ilvl w:val="1"/>
          <w:numId w:val="29"/>
        </w:numPr>
        <w:spacing w:after="160" w:line="259" w:lineRule="auto"/>
        <w:jc w:val="both"/>
        <w:rPr>
          <w:rFonts w:ascii="Tahoma" w:hAnsi="Tahoma" w:cs="Tahoma"/>
          <w:sz w:val="20"/>
          <w:szCs w:val="20"/>
        </w:rPr>
      </w:pPr>
      <w:r>
        <w:rPr>
          <w:rFonts w:ascii="Tahoma" w:hAnsi="Tahoma" w:cs="Tahoma"/>
          <w:sz w:val="20"/>
          <w:szCs w:val="20"/>
        </w:rPr>
        <w:t>je v příslušném pololetí na vysvědčení z chování hodnocen stupněm 2 (uspokojivé) nebo 3 (neuspokojivé);</w:t>
      </w:r>
    </w:p>
    <w:p w14:paraId="68F0E712" w14:textId="3906D138" w:rsidR="00EF2FCE" w:rsidRDefault="00EF2FCE" w:rsidP="00EF2FCE">
      <w:pPr>
        <w:pStyle w:val="normln2"/>
        <w:numPr>
          <w:ilvl w:val="1"/>
          <w:numId w:val="29"/>
        </w:numPr>
        <w:spacing w:after="160" w:line="259" w:lineRule="auto"/>
        <w:jc w:val="both"/>
        <w:rPr>
          <w:rFonts w:ascii="Tahoma" w:hAnsi="Tahoma" w:cs="Tahoma"/>
          <w:sz w:val="20"/>
          <w:szCs w:val="20"/>
        </w:rPr>
      </w:pPr>
      <w:r w:rsidRPr="00ED30AF">
        <w:rPr>
          <w:rFonts w:ascii="Tahoma" w:hAnsi="Tahoma" w:cs="Tahoma"/>
          <w:sz w:val="20"/>
          <w:szCs w:val="20"/>
        </w:rPr>
        <w:t>porušil v příslušném pololetí školní řád ve smyslu ustanovení § 31 odst. 1, 2 a 3 školského zákona; za toto porušení je považováno takové chování či jednání, pro které byla žákovi uložena důtka ředitele školy</w:t>
      </w:r>
      <w:r>
        <w:rPr>
          <w:rFonts w:ascii="Tahoma" w:hAnsi="Tahoma" w:cs="Tahoma"/>
          <w:sz w:val="20"/>
          <w:szCs w:val="20"/>
        </w:rPr>
        <w:t xml:space="preserve"> </w:t>
      </w:r>
      <w:r w:rsidRPr="00ED30AF">
        <w:rPr>
          <w:rFonts w:ascii="Tahoma" w:hAnsi="Tahoma" w:cs="Tahoma"/>
          <w:sz w:val="20"/>
          <w:szCs w:val="20"/>
        </w:rPr>
        <w:t>nebo bylo pravomocně rozhodnuto o podmíněném vyloučení nebo o vyloučení ze školy</w:t>
      </w:r>
      <w:r>
        <w:rPr>
          <w:rFonts w:ascii="Tahoma" w:hAnsi="Tahoma" w:cs="Tahoma"/>
          <w:sz w:val="20"/>
          <w:szCs w:val="20"/>
        </w:rPr>
        <w:t xml:space="preserve">. Žák </w:t>
      </w:r>
      <w:r w:rsidRPr="00F02DD5">
        <w:rPr>
          <w:rFonts w:ascii="Tahoma" w:hAnsi="Tahoma" w:cs="Tahoma"/>
          <w:sz w:val="20"/>
          <w:szCs w:val="20"/>
        </w:rPr>
        <w:t>ztrácí právo na poskytnutí stipendia</w:t>
      </w:r>
      <w:r>
        <w:rPr>
          <w:rFonts w:ascii="Tahoma" w:hAnsi="Tahoma" w:cs="Tahoma"/>
          <w:sz w:val="20"/>
          <w:szCs w:val="20"/>
        </w:rPr>
        <w:t xml:space="preserve"> počínaje pololetím, v němž bylo žákovi doručeno</w:t>
      </w:r>
      <w:r w:rsidRPr="005B2F23">
        <w:rPr>
          <w:rFonts w:ascii="Tahoma" w:hAnsi="Tahoma" w:cs="Tahoma"/>
          <w:sz w:val="20"/>
          <w:szCs w:val="20"/>
        </w:rPr>
        <w:t xml:space="preserve"> oznámení o zahájení řízení o podmíněném vyloučení</w:t>
      </w:r>
      <w:r>
        <w:rPr>
          <w:rFonts w:ascii="Tahoma" w:hAnsi="Tahoma" w:cs="Tahoma"/>
          <w:sz w:val="20"/>
          <w:szCs w:val="20"/>
        </w:rPr>
        <w:t xml:space="preserve"> žáka</w:t>
      </w:r>
      <w:r w:rsidRPr="005B2F23">
        <w:rPr>
          <w:rFonts w:ascii="Tahoma" w:hAnsi="Tahoma" w:cs="Tahoma"/>
          <w:sz w:val="20"/>
          <w:szCs w:val="20"/>
        </w:rPr>
        <w:t xml:space="preserve"> ze školy</w:t>
      </w:r>
      <w:r>
        <w:rPr>
          <w:rFonts w:ascii="Tahoma" w:hAnsi="Tahoma" w:cs="Tahoma"/>
          <w:sz w:val="20"/>
          <w:szCs w:val="20"/>
        </w:rPr>
        <w:t>, a</w:t>
      </w:r>
      <w:r w:rsidR="00DC6539">
        <w:rPr>
          <w:rFonts w:ascii="Tahoma" w:hAnsi="Tahoma" w:cs="Tahoma"/>
          <w:sz w:val="20"/>
          <w:szCs w:val="20"/>
        </w:rPr>
        <w:t> </w:t>
      </w:r>
      <w:r>
        <w:rPr>
          <w:rFonts w:ascii="Tahoma" w:hAnsi="Tahoma" w:cs="Tahoma"/>
          <w:sz w:val="20"/>
          <w:szCs w:val="20"/>
        </w:rPr>
        <w:t>to</w:t>
      </w:r>
      <w:r w:rsidR="00DC6539">
        <w:rPr>
          <w:rFonts w:ascii="Tahoma" w:hAnsi="Tahoma" w:cs="Tahoma"/>
          <w:sz w:val="20"/>
          <w:szCs w:val="20"/>
        </w:rPr>
        <w:t> </w:t>
      </w:r>
      <w:r>
        <w:rPr>
          <w:rFonts w:ascii="Tahoma" w:hAnsi="Tahoma" w:cs="Tahoma"/>
          <w:sz w:val="20"/>
          <w:szCs w:val="20"/>
        </w:rPr>
        <w:t>do konce pololetí</w:t>
      </w:r>
      <w:r w:rsidRPr="005B2F23">
        <w:rPr>
          <w:rFonts w:ascii="Tahoma" w:hAnsi="Tahoma" w:cs="Tahoma"/>
          <w:sz w:val="20"/>
          <w:szCs w:val="20"/>
        </w:rPr>
        <w:t>, v němž uplyne zkušební lhůta,</w:t>
      </w:r>
      <w:r>
        <w:rPr>
          <w:rFonts w:ascii="Tahoma" w:hAnsi="Tahoma" w:cs="Tahoma"/>
          <w:sz w:val="20"/>
          <w:szCs w:val="20"/>
        </w:rPr>
        <w:t xml:space="preserve"> nejpozději však do konce druhého pololetí příslušného školního roku,</w:t>
      </w:r>
      <w:r w:rsidRPr="005B2F23">
        <w:rPr>
          <w:rFonts w:ascii="Tahoma" w:hAnsi="Tahoma" w:cs="Tahoma"/>
          <w:sz w:val="20"/>
          <w:szCs w:val="20"/>
        </w:rPr>
        <w:t xml:space="preserve"> v případě, že o tomto bude vydáno pravomocné rozhodnutí ředitele školy</w:t>
      </w:r>
      <w:r>
        <w:rPr>
          <w:rFonts w:ascii="Tahoma" w:hAnsi="Tahoma" w:cs="Tahoma"/>
          <w:sz w:val="20"/>
          <w:szCs w:val="20"/>
        </w:rPr>
        <w:t>. Žák ztrácí právo na poskytnutí stipendia počínaje pololetím, v němž bylo žákovi doručeno</w:t>
      </w:r>
      <w:r w:rsidRPr="00BD1F31">
        <w:rPr>
          <w:rFonts w:ascii="Tahoma" w:hAnsi="Tahoma" w:cs="Tahoma"/>
          <w:sz w:val="20"/>
          <w:szCs w:val="20"/>
        </w:rPr>
        <w:t xml:space="preserve"> oznámení o zahájení řízení o vyloučení ze</w:t>
      </w:r>
      <w:r>
        <w:rPr>
          <w:rFonts w:ascii="Tahoma" w:hAnsi="Tahoma" w:cs="Tahoma"/>
          <w:sz w:val="20"/>
          <w:szCs w:val="20"/>
        </w:rPr>
        <w:t> </w:t>
      </w:r>
      <w:r w:rsidRPr="00BD1F31">
        <w:rPr>
          <w:rFonts w:ascii="Tahoma" w:hAnsi="Tahoma" w:cs="Tahoma"/>
          <w:sz w:val="20"/>
          <w:szCs w:val="20"/>
        </w:rPr>
        <w:t>školy</w:t>
      </w:r>
      <w:r>
        <w:rPr>
          <w:rFonts w:ascii="Tahoma" w:hAnsi="Tahoma" w:cs="Tahoma"/>
          <w:sz w:val="20"/>
          <w:szCs w:val="20"/>
        </w:rPr>
        <w:t xml:space="preserve"> do doby vydání pravomocného rozhodnutí, popř. do dne, kdy žák přestává být žákem školy, jestliže toto pravomocné rozhodnutí stanoví den pozdější. Po celou dobu </w:t>
      </w:r>
      <w:r w:rsidRPr="001B618E">
        <w:rPr>
          <w:rFonts w:ascii="Tahoma" w:hAnsi="Tahoma" w:cs="Tahoma"/>
          <w:sz w:val="20"/>
          <w:szCs w:val="20"/>
        </w:rPr>
        <w:t>řízení</w:t>
      </w:r>
      <w:r>
        <w:rPr>
          <w:rFonts w:ascii="Tahoma" w:hAnsi="Tahoma" w:cs="Tahoma"/>
          <w:sz w:val="20"/>
          <w:szCs w:val="20"/>
        </w:rPr>
        <w:t xml:space="preserve"> v daném pololetí o </w:t>
      </w:r>
      <w:r w:rsidRPr="001B618E">
        <w:rPr>
          <w:rFonts w:ascii="Tahoma" w:hAnsi="Tahoma" w:cs="Tahoma"/>
          <w:sz w:val="20"/>
          <w:szCs w:val="20"/>
        </w:rPr>
        <w:t xml:space="preserve">podmíněném vyloučení nebo o vyloučení žáka ze školy se pozastavuje vyplácení </w:t>
      </w:r>
      <w:r>
        <w:rPr>
          <w:rFonts w:ascii="Tahoma" w:hAnsi="Tahoma" w:cs="Tahoma"/>
          <w:sz w:val="20"/>
          <w:szCs w:val="20"/>
        </w:rPr>
        <w:t>stipendia. V případě, že </w:t>
      </w:r>
      <w:r w:rsidRPr="001B618E">
        <w:rPr>
          <w:rFonts w:ascii="Tahoma" w:hAnsi="Tahoma" w:cs="Tahoma"/>
          <w:sz w:val="20"/>
          <w:szCs w:val="20"/>
        </w:rPr>
        <w:t>neskončí tato řízení pravomocným rozhodnutím</w:t>
      </w:r>
      <w:r>
        <w:rPr>
          <w:rFonts w:ascii="Tahoma" w:hAnsi="Tahoma" w:cs="Tahoma"/>
          <w:sz w:val="20"/>
          <w:szCs w:val="20"/>
        </w:rPr>
        <w:t>, kterým je žák podmíněně vyloučen nebo vyloučen</w:t>
      </w:r>
      <w:r w:rsidRPr="001B618E">
        <w:rPr>
          <w:rFonts w:ascii="Tahoma" w:hAnsi="Tahoma" w:cs="Tahoma"/>
          <w:sz w:val="20"/>
          <w:szCs w:val="20"/>
        </w:rPr>
        <w:t xml:space="preserve"> ze školy, bude </w:t>
      </w:r>
      <w:r>
        <w:rPr>
          <w:rFonts w:ascii="Tahoma" w:hAnsi="Tahoma" w:cs="Tahoma"/>
          <w:sz w:val="20"/>
          <w:szCs w:val="20"/>
        </w:rPr>
        <w:t>stipendium vyplaceno</w:t>
      </w:r>
      <w:r w:rsidRPr="001B618E">
        <w:rPr>
          <w:rFonts w:ascii="Tahoma" w:hAnsi="Tahoma" w:cs="Tahoma"/>
          <w:sz w:val="20"/>
          <w:szCs w:val="20"/>
        </w:rPr>
        <w:t xml:space="preserve"> jednorázově po</w:t>
      </w:r>
      <w:r>
        <w:rPr>
          <w:rFonts w:ascii="Tahoma" w:hAnsi="Tahoma" w:cs="Tahoma"/>
          <w:sz w:val="20"/>
          <w:szCs w:val="20"/>
        </w:rPr>
        <w:t> </w:t>
      </w:r>
      <w:r w:rsidRPr="001B618E">
        <w:rPr>
          <w:rFonts w:ascii="Tahoma" w:hAnsi="Tahoma" w:cs="Tahoma"/>
          <w:sz w:val="20"/>
          <w:szCs w:val="20"/>
        </w:rPr>
        <w:t>ukončení těchto řízení.</w:t>
      </w:r>
    </w:p>
    <w:p w14:paraId="7CDD865C" w14:textId="77777777" w:rsidR="00EF2FCE" w:rsidRDefault="00EF2FCE" w:rsidP="00EF2FCE">
      <w:pPr>
        <w:pStyle w:val="normln2"/>
        <w:numPr>
          <w:ilvl w:val="0"/>
          <w:numId w:val="33"/>
        </w:numPr>
        <w:spacing w:after="160" w:line="259" w:lineRule="auto"/>
        <w:ind w:left="426" w:hanging="426"/>
        <w:jc w:val="both"/>
        <w:rPr>
          <w:rFonts w:ascii="Tahoma" w:hAnsi="Tahoma" w:cs="Tahoma"/>
          <w:sz w:val="20"/>
          <w:szCs w:val="20"/>
        </w:rPr>
      </w:pPr>
      <w:r w:rsidRPr="00A14BEB">
        <w:rPr>
          <w:rFonts w:ascii="Tahoma" w:hAnsi="Tahoma" w:cs="Tahoma"/>
          <w:sz w:val="20"/>
          <w:szCs w:val="20"/>
        </w:rPr>
        <w:t>V případě přestupu žáka do oboru vzdělání podporovaného krajskými stipendii v průběhu školního roku má tento žák při splnění podmínek nárok na stipendium. Počátek posuzovaného období pro přiznání nároku na stipendium počíná běžet prvním dnem měsíce následujícího po dni přestupu. To</w:t>
      </w:r>
      <w:r>
        <w:rPr>
          <w:rFonts w:ascii="Tahoma" w:hAnsi="Tahoma" w:cs="Tahoma"/>
          <w:sz w:val="20"/>
          <w:szCs w:val="20"/>
        </w:rPr>
        <w:t> </w:t>
      </w:r>
      <w:r w:rsidRPr="00A14BEB">
        <w:rPr>
          <w:rFonts w:ascii="Tahoma" w:hAnsi="Tahoma" w:cs="Tahoma"/>
          <w:sz w:val="20"/>
          <w:szCs w:val="20"/>
        </w:rPr>
        <w:t>neplatí v případě, že jako den přestupu je stanoven první den měsíce, v tomto případě počíná běžet posuzované období pro přiznání nároku na stipendium od tohoto dne. Uvedené se použije obdobně i v ostatních případech, kdy je žák přijat do oboru vzdělání podporovaného krajskými stipendii nebo pokud změnil obor ve prospěch podporovaného oboru krajskými stipendii v průběhu školního roku.</w:t>
      </w:r>
    </w:p>
    <w:p w14:paraId="59787C0B" w14:textId="77777777" w:rsidR="00EF2FCE" w:rsidRDefault="00EF2FCE" w:rsidP="00EF2FCE">
      <w:pPr>
        <w:pStyle w:val="normln2"/>
        <w:numPr>
          <w:ilvl w:val="0"/>
          <w:numId w:val="33"/>
        </w:numPr>
        <w:spacing w:after="160" w:line="259" w:lineRule="auto"/>
        <w:ind w:left="426" w:hanging="426"/>
        <w:jc w:val="both"/>
        <w:rPr>
          <w:rFonts w:ascii="Tahoma" w:hAnsi="Tahoma" w:cs="Tahoma"/>
          <w:sz w:val="20"/>
          <w:szCs w:val="20"/>
        </w:rPr>
      </w:pPr>
      <w:r w:rsidRPr="00A14BEB">
        <w:rPr>
          <w:rFonts w:ascii="Tahoma" w:hAnsi="Tahoma" w:cs="Tahoma"/>
          <w:sz w:val="20"/>
          <w:szCs w:val="20"/>
        </w:rPr>
        <w:t xml:space="preserve">Uzná-li ředitel střední školy, v souladu s ustanovením § 70 školského zákona, dosažené vzdělání žáka a na základě toho jej uvolní z vyučování a hodnocení v rozsahu uznaného vzdělání, pro nárok na stipendium se nezohledňuje absence a hodnocení žáka z předmětů, ze kterých byl uvolněn. </w:t>
      </w:r>
      <w:r>
        <w:rPr>
          <w:rFonts w:ascii="Tahoma" w:hAnsi="Tahoma" w:cs="Tahoma"/>
          <w:sz w:val="20"/>
          <w:szCs w:val="20"/>
        </w:rPr>
        <w:br/>
      </w:r>
      <w:r w:rsidRPr="00A14BEB">
        <w:rPr>
          <w:rFonts w:ascii="Tahoma" w:hAnsi="Tahoma" w:cs="Tahoma"/>
          <w:sz w:val="20"/>
          <w:szCs w:val="20"/>
        </w:rPr>
        <w:t>Byl-li žák v příslušném pololetí uvolněn z absolvování odborného výcviku nebo odborné praxe, bude pro účely přiznání nároku na prospěchovou složku stipendia jeho hodnocení nahrazeno odpovídajícím hodnocením z předchozího vzdělávání v rámci již absolvovaného odborného výcviku nebo odborné praxe.</w:t>
      </w:r>
      <w:r>
        <w:rPr>
          <w:rFonts w:ascii="Tahoma" w:hAnsi="Tahoma" w:cs="Tahoma"/>
          <w:sz w:val="20"/>
          <w:szCs w:val="20"/>
        </w:rPr>
        <w:t xml:space="preserve"> </w:t>
      </w:r>
    </w:p>
    <w:p w14:paraId="7E3B9F50" w14:textId="77777777" w:rsidR="00EF2FCE" w:rsidRPr="003C6E86" w:rsidRDefault="00EF2FCE" w:rsidP="00EF2FCE">
      <w:pPr>
        <w:pStyle w:val="normln2"/>
        <w:numPr>
          <w:ilvl w:val="0"/>
          <w:numId w:val="33"/>
        </w:numPr>
        <w:spacing w:after="160" w:line="259" w:lineRule="auto"/>
        <w:ind w:left="426" w:hanging="426"/>
        <w:jc w:val="both"/>
        <w:rPr>
          <w:rFonts w:ascii="Tahoma" w:hAnsi="Tahoma" w:cs="Tahoma"/>
          <w:sz w:val="20"/>
          <w:szCs w:val="20"/>
        </w:rPr>
      </w:pPr>
      <w:r w:rsidRPr="003C6E86">
        <w:rPr>
          <w:rFonts w:ascii="Tahoma" w:hAnsi="Tahoma" w:cs="Tahoma"/>
          <w:sz w:val="20"/>
          <w:szCs w:val="20"/>
        </w:rPr>
        <w:t xml:space="preserve">Na stipendium má nárok také žák, kterého ředitel střední školy ze závažných důvodů, zejména zdravotních, zcela nebo zčásti uvolnil z vyučování některého předmětu dle ustanovení § 67 odst. 2 školského zákona a žák uvedený v § 16 odst. 9 školského zákona, kterého ředitel střední školy, podle tohoto ustanovení školského zákona, uvolnil z provádění určitých činností, případně rozhodl, že tento žák nebude v některých předmětech hodnocen. Žákovi, který byl zcela uvolněn z vyučování některého předmětu, se pro účely přiznání nároku na prospěchovou složku stipendia </w:t>
      </w:r>
      <w:r w:rsidRPr="003C6E86">
        <w:rPr>
          <w:rFonts w:ascii="Tahoma" w:hAnsi="Tahoma" w:cs="Tahoma"/>
          <w:sz w:val="20"/>
          <w:szCs w:val="20"/>
        </w:rPr>
        <w:lastRenderedPageBreak/>
        <w:t>nezohledňuje absence a hodnocení z předmětu, ze kterého byl uvolněn. Totéž platí i pro uplatnění nároku této složky stipendia u žáka podle § 16 odst. 9 školského zákona v předmětech, ve kterých nebyl na základě rozhodnutí ředitele školy hodnocen.</w:t>
      </w:r>
    </w:p>
    <w:p w14:paraId="505BC0CA" w14:textId="77777777" w:rsidR="00EF2FCE" w:rsidRDefault="00EF2FCE" w:rsidP="00EF2FCE">
      <w:pPr>
        <w:jc w:val="both"/>
        <w:rPr>
          <w:rFonts w:ascii="Tahoma" w:hAnsi="Tahoma" w:cs="Tahoma"/>
          <w:sz w:val="20"/>
          <w:szCs w:val="20"/>
          <w:highlight w:val="yellow"/>
        </w:rPr>
      </w:pPr>
    </w:p>
    <w:p w14:paraId="6AFFE19E" w14:textId="77777777" w:rsidR="00EF2FCE" w:rsidRDefault="00EF2FCE" w:rsidP="00EF2FCE">
      <w:pPr>
        <w:jc w:val="both"/>
        <w:rPr>
          <w:rFonts w:ascii="Tahoma" w:hAnsi="Tahoma" w:cs="Tahoma"/>
          <w:sz w:val="20"/>
          <w:szCs w:val="20"/>
          <w:highlight w:val="yellow"/>
        </w:rPr>
      </w:pPr>
    </w:p>
    <w:p w14:paraId="757F5B3D" w14:textId="77777777" w:rsidR="00EF2FCE" w:rsidRDefault="00EF2FCE" w:rsidP="00EF2FCE">
      <w:pPr>
        <w:pStyle w:val="MSKNormal"/>
        <w:jc w:val="center"/>
        <w:rPr>
          <w:b/>
        </w:rPr>
      </w:pPr>
      <w:r w:rsidRPr="00A5574E">
        <w:rPr>
          <w:b/>
        </w:rPr>
        <w:t xml:space="preserve">Čl. </w:t>
      </w:r>
      <w:r>
        <w:rPr>
          <w:b/>
        </w:rPr>
        <w:t>3</w:t>
      </w:r>
    </w:p>
    <w:p w14:paraId="31DC2248" w14:textId="77777777" w:rsidR="00EF2FCE" w:rsidRDefault="00EF2FCE" w:rsidP="00EF2FCE">
      <w:pPr>
        <w:pStyle w:val="MSKNormal"/>
        <w:jc w:val="center"/>
        <w:rPr>
          <w:b/>
        </w:rPr>
      </w:pPr>
      <w:r w:rsidRPr="00A5574E">
        <w:rPr>
          <w:b/>
        </w:rPr>
        <w:t>Prospěchová složka stipendia</w:t>
      </w:r>
    </w:p>
    <w:p w14:paraId="651BE604" w14:textId="77777777" w:rsidR="00EF2FCE" w:rsidRDefault="00EF2FCE" w:rsidP="00EF2FCE">
      <w:pPr>
        <w:pStyle w:val="MSKNormal"/>
        <w:jc w:val="center"/>
        <w:rPr>
          <w:b/>
        </w:rPr>
      </w:pPr>
    </w:p>
    <w:p w14:paraId="7A541AB1" w14:textId="77777777" w:rsidR="00EF2FCE" w:rsidRPr="008F1BF2" w:rsidRDefault="00EF2FCE" w:rsidP="00EF2FCE">
      <w:pPr>
        <w:pStyle w:val="1rove"/>
        <w:numPr>
          <w:ilvl w:val="0"/>
          <w:numId w:val="30"/>
        </w:numPr>
        <w:jc w:val="both"/>
        <w:rPr>
          <w:rFonts w:ascii="Tahoma" w:hAnsi="Tahoma" w:cs="Tahoma"/>
          <w:sz w:val="20"/>
          <w:szCs w:val="20"/>
        </w:rPr>
      </w:pPr>
      <w:r w:rsidRPr="008F1BF2">
        <w:rPr>
          <w:rFonts w:ascii="Tahoma" w:hAnsi="Tahoma" w:cs="Tahoma"/>
          <w:sz w:val="20"/>
          <w:szCs w:val="20"/>
        </w:rPr>
        <w:t>Cílem prospěchové složky stipendia je zejména zvýšení zájmu žáků o vybrané obory středního odborného vzdělání a jejich motivace k dosahování co nejlepších výsledků ve vzdělávání.</w:t>
      </w:r>
    </w:p>
    <w:p w14:paraId="0790E015" w14:textId="77777777" w:rsidR="00EF2FCE" w:rsidRPr="001872D8" w:rsidRDefault="00EF2FCE" w:rsidP="00EF2FCE">
      <w:pPr>
        <w:pStyle w:val="1rove"/>
        <w:numPr>
          <w:ilvl w:val="0"/>
          <w:numId w:val="30"/>
        </w:numPr>
        <w:jc w:val="both"/>
        <w:rPr>
          <w:rFonts w:ascii="Tahoma" w:hAnsi="Tahoma" w:cs="Tahoma"/>
          <w:sz w:val="20"/>
          <w:szCs w:val="20"/>
        </w:rPr>
      </w:pPr>
      <w:r w:rsidRPr="001872D8">
        <w:rPr>
          <w:rFonts w:ascii="Tahoma" w:hAnsi="Tahoma" w:cs="Tahoma"/>
          <w:sz w:val="20"/>
          <w:szCs w:val="20"/>
        </w:rPr>
        <w:t>Pro poskytnutí prospěchové složky stipendia může činit výše omluvené absence žáka za posuzované pololetí školního roku max. 20 %</w:t>
      </w:r>
      <w:r>
        <w:rPr>
          <w:rFonts w:ascii="Tahoma" w:hAnsi="Tahoma" w:cs="Tahoma"/>
          <w:sz w:val="20"/>
          <w:szCs w:val="20"/>
        </w:rPr>
        <w:t>.</w:t>
      </w:r>
    </w:p>
    <w:p w14:paraId="5BF128C5" w14:textId="77777777" w:rsidR="00EF2FCE" w:rsidRPr="008F1BF2" w:rsidRDefault="00EF2FCE" w:rsidP="00EF2FCE">
      <w:pPr>
        <w:pStyle w:val="1rove"/>
        <w:numPr>
          <w:ilvl w:val="0"/>
          <w:numId w:val="30"/>
        </w:numPr>
        <w:jc w:val="both"/>
        <w:rPr>
          <w:rFonts w:ascii="Tahoma" w:hAnsi="Tahoma" w:cs="Tahoma"/>
          <w:sz w:val="20"/>
          <w:szCs w:val="20"/>
        </w:rPr>
      </w:pPr>
      <w:r w:rsidRPr="008F1BF2">
        <w:rPr>
          <w:rFonts w:ascii="Tahoma" w:hAnsi="Tahoma" w:cs="Tahoma"/>
          <w:sz w:val="20"/>
          <w:szCs w:val="20"/>
        </w:rPr>
        <w:t>Prospěchová složka stipendia je poskytována v závislosti na hodnocení žáka na vysvědčení za</w:t>
      </w:r>
      <w:r>
        <w:rPr>
          <w:rFonts w:ascii="Tahoma" w:hAnsi="Tahoma" w:cs="Tahoma"/>
          <w:sz w:val="20"/>
          <w:szCs w:val="20"/>
        </w:rPr>
        <w:t> </w:t>
      </w:r>
      <w:r w:rsidRPr="008F1BF2">
        <w:rPr>
          <w:rFonts w:ascii="Tahoma" w:hAnsi="Tahoma" w:cs="Tahoma"/>
          <w:sz w:val="20"/>
          <w:szCs w:val="20"/>
        </w:rPr>
        <w:t>posuzované pololetí:</w:t>
      </w:r>
    </w:p>
    <w:p w14:paraId="4DB5EEAC" w14:textId="77777777" w:rsidR="00EF2FCE" w:rsidRPr="000056FF" w:rsidRDefault="00EF2FCE" w:rsidP="00EF2FCE">
      <w:pPr>
        <w:pStyle w:val="normln2"/>
        <w:numPr>
          <w:ilvl w:val="1"/>
          <w:numId w:val="30"/>
        </w:numPr>
        <w:spacing w:after="160" w:line="259" w:lineRule="auto"/>
        <w:jc w:val="both"/>
        <w:rPr>
          <w:rFonts w:ascii="Tahoma" w:hAnsi="Tahoma" w:cs="Tahoma"/>
          <w:sz w:val="20"/>
          <w:szCs w:val="20"/>
        </w:rPr>
      </w:pPr>
      <w:r w:rsidRPr="000056FF">
        <w:rPr>
          <w:rFonts w:ascii="Tahoma" w:hAnsi="Tahoma" w:cs="Tahoma"/>
          <w:sz w:val="20"/>
          <w:szCs w:val="20"/>
        </w:rPr>
        <w:t>1 000 Kč/pololetí, jestliže žák v daném pololetí prospěl a současně je v odborném výcviku hodnocen na vysvědčení nejhůře stupněm 3 – dobrý,</w:t>
      </w:r>
    </w:p>
    <w:p w14:paraId="579225E8" w14:textId="77777777" w:rsidR="00EF2FCE" w:rsidRPr="000056FF" w:rsidRDefault="00EF2FCE" w:rsidP="00EF2FCE">
      <w:pPr>
        <w:pStyle w:val="normln2"/>
        <w:numPr>
          <w:ilvl w:val="1"/>
          <w:numId w:val="30"/>
        </w:numPr>
        <w:spacing w:after="160" w:line="259" w:lineRule="auto"/>
        <w:jc w:val="both"/>
        <w:rPr>
          <w:rFonts w:ascii="Tahoma" w:hAnsi="Tahoma" w:cs="Tahoma"/>
          <w:sz w:val="20"/>
          <w:szCs w:val="20"/>
        </w:rPr>
      </w:pPr>
      <w:r w:rsidRPr="000056FF">
        <w:rPr>
          <w:rFonts w:ascii="Tahoma" w:hAnsi="Tahoma" w:cs="Tahoma"/>
          <w:sz w:val="20"/>
          <w:szCs w:val="20"/>
        </w:rPr>
        <w:t>3 000 Kč/pololetí, jestliže žák v daném pololetí prospěl s průměrem známek na vysvědčení maximálně 2,4 v oborech vzdělání s výučním listem a maximálně 2,0 v oborech vzdělání s maturitní zkouškou a současně je v odborném výcviku hodnocen na vysvědčení nejhůře stupněm 2 – chvalitebný,</w:t>
      </w:r>
    </w:p>
    <w:p w14:paraId="1CC524ED" w14:textId="77777777" w:rsidR="00EF2FCE" w:rsidRPr="00E70D60" w:rsidRDefault="00EF2FCE" w:rsidP="00EF2FCE">
      <w:pPr>
        <w:pStyle w:val="normln2"/>
        <w:numPr>
          <w:ilvl w:val="1"/>
          <w:numId w:val="30"/>
        </w:numPr>
        <w:spacing w:after="160" w:line="259" w:lineRule="auto"/>
        <w:jc w:val="both"/>
        <w:rPr>
          <w:rFonts w:ascii="Tahoma" w:hAnsi="Tahoma" w:cs="Tahoma"/>
          <w:sz w:val="20"/>
          <w:szCs w:val="20"/>
        </w:rPr>
      </w:pPr>
      <w:r w:rsidRPr="000056FF">
        <w:rPr>
          <w:rFonts w:ascii="Tahoma" w:hAnsi="Tahoma" w:cs="Tahoma"/>
          <w:sz w:val="20"/>
          <w:szCs w:val="20"/>
        </w:rPr>
        <w:t>5 000 Kč/pololetí,</w:t>
      </w:r>
      <w:r w:rsidRPr="00E70D60">
        <w:rPr>
          <w:rFonts w:ascii="Tahoma" w:hAnsi="Tahoma" w:cs="Tahoma"/>
          <w:sz w:val="20"/>
          <w:szCs w:val="20"/>
        </w:rPr>
        <w:t xml:space="preserve"> jestliže žák v daném pololetí prospěl s vyznamenáním a současně je v odborném výcviku hodnocen na vysvědčení stupněm 1 – výborný.</w:t>
      </w:r>
    </w:p>
    <w:p w14:paraId="5226644D" w14:textId="77777777" w:rsidR="00EF2FCE" w:rsidRDefault="00EF2FCE" w:rsidP="00EF2FCE">
      <w:pPr>
        <w:pStyle w:val="1rove"/>
        <w:numPr>
          <w:ilvl w:val="0"/>
          <w:numId w:val="30"/>
        </w:numPr>
        <w:jc w:val="both"/>
        <w:rPr>
          <w:rFonts w:ascii="Tahoma" w:hAnsi="Tahoma" w:cs="Tahoma"/>
          <w:sz w:val="20"/>
          <w:szCs w:val="20"/>
        </w:rPr>
      </w:pPr>
      <w:r w:rsidRPr="00E70D60">
        <w:rPr>
          <w:rFonts w:ascii="Tahoma" w:hAnsi="Tahoma" w:cs="Tahoma"/>
          <w:sz w:val="20"/>
          <w:szCs w:val="20"/>
        </w:rPr>
        <w:t xml:space="preserve">Do průměru známek </w:t>
      </w:r>
      <w:r>
        <w:rPr>
          <w:rFonts w:ascii="Tahoma" w:hAnsi="Tahoma" w:cs="Tahoma"/>
          <w:sz w:val="20"/>
          <w:szCs w:val="20"/>
        </w:rPr>
        <w:t xml:space="preserve">na vysvědčení dle odst. 3 písm. b) </w:t>
      </w:r>
      <w:r w:rsidRPr="00E70D60">
        <w:rPr>
          <w:rFonts w:ascii="Tahoma" w:hAnsi="Tahoma" w:cs="Tahoma"/>
          <w:sz w:val="20"/>
          <w:szCs w:val="20"/>
        </w:rPr>
        <w:t>se nezapočítáv</w:t>
      </w:r>
      <w:r>
        <w:rPr>
          <w:rFonts w:ascii="Tahoma" w:hAnsi="Tahoma" w:cs="Tahoma"/>
          <w:sz w:val="20"/>
          <w:szCs w:val="20"/>
        </w:rPr>
        <w:t>á</w:t>
      </w:r>
      <w:r w:rsidRPr="00E70D60">
        <w:rPr>
          <w:rFonts w:ascii="Tahoma" w:hAnsi="Tahoma" w:cs="Tahoma"/>
          <w:sz w:val="20"/>
          <w:szCs w:val="20"/>
        </w:rPr>
        <w:t xml:space="preserve"> známka z</w:t>
      </w:r>
      <w:r>
        <w:rPr>
          <w:rFonts w:ascii="Tahoma" w:hAnsi="Tahoma" w:cs="Tahoma"/>
          <w:sz w:val="20"/>
          <w:szCs w:val="20"/>
        </w:rPr>
        <w:t> </w:t>
      </w:r>
      <w:r w:rsidRPr="00E70D60">
        <w:rPr>
          <w:rFonts w:ascii="Tahoma" w:hAnsi="Tahoma" w:cs="Tahoma"/>
          <w:sz w:val="20"/>
          <w:szCs w:val="20"/>
        </w:rPr>
        <w:t>chování</w:t>
      </w:r>
      <w:r>
        <w:rPr>
          <w:rFonts w:ascii="Tahoma" w:hAnsi="Tahoma" w:cs="Tahoma"/>
          <w:sz w:val="20"/>
          <w:szCs w:val="20"/>
        </w:rPr>
        <w:t xml:space="preserve"> a nepovinných předmětů.</w:t>
      </w:r>
    </w:p>
    <w:p w14:paraId="25E2AD66" w14:textId="77777777" w:rsidR="00EF2FCE" w:rsidRPr="00E70D60" w:rsidRDefault="00EF2FCE" w:rsidP="00EF2FCE">
      <w:pPr>
        <w:pStyle w:val="1rove"/>
        <w:numPr>
          <w:ilvl w:val="0"/>
          <w:numId w:val="30"/>
        </w:numPr>
        <w:jc w:val="both"/>
        <w:rPr>
          <w:rFonts w:ascii="Tahoma" w:hAnsi="Tahoma" w:cs="Tahoma"/>
          <w:sz w:val="20"/>
          <w:szCs w:val="20"/>
        </w:rPr>
      </w:pPr>
      <w:r>
        <w:rPr>
          <w:rFonts w:ascii="Tahoma" w:hAnsi="Tahoma" w:cs="Tahoma"/>
          <w:sz w:val="20"/>
          <w:szCs w:val="20"/>
        </w:rPr>
        <w:t>U oboru vzdělání kategorie M se pojem „odborný výcvik“ nahrazuje pojmem „odborná praxe“.</w:t>
      </w:r>
    </w:p>
    <w:p w14:paraId="0422EA37" w14:textId="77777777" w:rsidR="00EF2FCE" w:rsidRPr="001936D1" w:rsidRDefault="00EF2FCE" w:rsidP="00EF2FCE">
      <w:pPr>
        <w:pStyle w:val="1rove"/>
        <w:numPr>
          <w:ilvl w:val="0"/>
          <w:numId w:val="30"/>
        </w:numPr>
        <w:jc w:val="both"/>
        <w:rPr>
          <w:rFonts w:ascii="Tahoma" w:hAnsi="Tahoma" w:cs="Tahoma"/>
          <w:sz w:val="20"/>
          <w:szCs w:val="20"/>
        </w:rPr>
      </w:pPr>
      <w:r w:rsidRPr="001936D1">
        <w:rPr>
          <w:rFonts w:ascii="Tahoma" w:hAnsi="Tahoma" w:cs="Tahoma"/>
          <w:sz w:val="20"/>
          <w:szCs w:val="20"/>
        </w:rPr>
        <w:t>Neprobíhá-li v posuzovaném období ve střed</w:t>
      </w:r>
      <w:r>
        <w:rPr>
          <w:rFonts w:ascii="Tahoma" w:hAnsi="Tahoma" w:cs="Tahoma"/>
          <w:sz w:val="20"/>
          <w:szCs w:val="20"/>
        </w:rPr>
        <w:t>n</w:t>
      </w:r>
      <w:r w:rsidRPr="001936D1">
        <w:rPr>
          <w:rFonts w:ascii="Tahoma" w:hAnsi="Tahoma" w:cs="Tahoma"/>
          <w:sz w:val="20"/>
          <w:szCs w:val="20"/>
        </w:rPr>
        <w:t>í škole odborný výcvik či odborná praxe, bude</w:t>
      </w:r>
      <w:r>
        <w:rPr>
          <w:rFonts w:ascii="Tahoma" w:hAnsi="Tahoma" w:cs="Tahoma"/>
          <w:sz w:val="20"/>
          <w:szCs w:val="20"/>
        </w:rPr>
        <w:t xml:space="preserve"> </w:t>
      </w:r>
      <w:r w:rsidRPr="001936D1">
        <w:rPr>
          <w:rFonts w:ascii="Tahoma" w:hAnsi="Tahoma" w:cs="Tahoma"/>
          <w:sz w:val="20"/>
          <w:szCs w:val="20"/>
        </w:rPr>
        <w:t xml:space="preserve">výše prospěchové složky </w:t>
      </w:r>
      <w:r>
        <w:rPr>
          <w:rFonts w:ascii="Tahoma" w:hAnsi="Tahoma" w:cs="Tahoma"/>
          <w:sz w:val="20"/>
          <w:szCs w:val="20"/>
        </w:rPr>
        <w:t>stipendia dle odst. 3 stanovena</w:t>
      </w:r>
      <w:r w:rsidRPr="001936D1">
        <w:rPr>
          <w:rFonts w:ascii="Tahoma" w:hAnsi="Tahoma" w:cs="Tahoma"/>
          <w:sz w:val="20"/>
          <w:szCs w:val="20"/>
        </w:rPr>
        <w:t xml:space="preserve"> bez </w:t>
      </w:r>
      <w:r>
        <w:rPr>
          <w:rFonts w:ascii="Tahoma" w:hAnsi="Tahoma" w:cs="Tahoma"/>
          <w:sz w:val="20"/>
          <w:szCs w:val="20"/>
        </w:rPr>
        <w:t xml:space="preserve">zohlednění </w:t>
      </w:r>
      <w:r w:rsidRPr="001936D1">
        <w:rPr>
          <w:rFonts w:ascii="Tahoma" w:hAnsi="Tahoma" w:cs="Tahoma"/>
          <w:sz w:val="20"/>
          <w:szCs w:val="20"/>
        </w:rPr>
        <w:t xml:space="preserve">hodnocení odborného výcviku či odborné praxe. </w:t>
      </w:r>
    </w:p>
    <w:p w14:paraId="4A7FF062" w14:textId="77777777" w:rsidR="00EF2FCE" w:rsidRDefault="00EF2FCE" w:rsidP="00EF2FCE">
      <w:pPr>
        <w:pStyle w:val="1rove"/>
        <w:numPr>
          <w:ilvl w:val="0"/>
          <w:numId w:val="30"/>
        </w:numPr>
        <w:jc w:val="both"/>
        <w:rPr>
          <w:rFonts w:ascii="Tahoma" w:hAnsi="Tahoma" w:cs="Tahoma"/>
          <w:sz w:val="20"/>
          <w:szCs w:val="20"/>
        </w:rPr>
      </w:pPr>
      <w:r w:rsidRPr="0080045E">
        <w:rPr>
          <w:rFonts w:ascii="Tahoma" w:hAnsi="Tahoma" w:cs="Tahoma"/>
          <w:sz w:val="20"/>
          <w:szCs w:val="20"/>
        </w:rPr>
        <w:t>Je-li žák hodnocen v náhradním termínu dle ustanovení § 69 odst. 5 a 6 školského zákona a</w:t>
      </w:r>
      <w:r>
        <w:rPr>
          <w:rFonts w:ascii="Tahoma" w:hAnsi="Tahoma" w:cs="Tahoma"/>
          <w:sz w:val="20"/>
          <w:szCs w:val="20"/>
        </w:rPr>
        <w:t> </w:t>
      </w:r>
      <w:r w:rsidRPr="0080045E">
        <w:rPr>
          <w:rFonts w:ascii="Tahoma" w:hAnsi="Tahoma" w:cs="Tahoma"/>
          <w:sz w:val="20"/>
          <w:szCs w:val="20"/>
        </w:rPr>
        <w:t xml:space="preserve">následně splní podmínky pro přiznání prospěchové složky stipendia, prospěchová složka stipendia bude vyplacena žákovi v náhradním termínu. </w:t>
      </w:r>
    </w:p>
    <w:p w14:paraId="2935C67B" w14:textId="77777777" w:rsidR="00EF2FCE" w:rsidRPr="00747B80" w:rsidRDefault="00EF2FCE" w:rsidP="00EF2FCE">
      <w:pPr>
        <w:pStyle w:val="1rove"/>
        <w:numPr>
          <w:ilvl w:val="0"/>
          <w:numId w:val="30"/>
        </w:numPr>
        <w:tabs>
          <w:tab w:val="left" w:pos="708"/>
        </w:tabs>
        <w:jc w:val="both"/>
        <w:rPr>
          <w:rFonts w:ascii="Tahoma" w:hAnsi="Tahoma" w:cs="Tahoma"/>
          <w:sz w:val="20"/>
          <w:szCs w:val="20"/>
        </w:rPr>
      </w:pPr>
      <w:r w:rsidRPr="00747B80">
        <w:rPr>
          <w:rFonts w:ascii="Tahoma" w:hAnsi="Tahoma" w:cs="Tahoma"/>
          <w:sz w:val="20"/>
          <w:szCs w:val="20"/>
        </w:rPr>
        <w:t>Probíhá-li vzdělávání v souladu s ustanovením § 184a školského zákona zcela nebo částečně</w:t>
      </w:r>
      <w:r w:rsidRPr="00747B80">
        <w:rPr>
          <w:rFonts w:ascii="Tahoma" w:hAnsi="Tahoma" w:cs="Tahoma"/>
          <w:b/>
          <w:bCs/>
          <w:sz w:val="20"/>
          <w:szCs w:val="20"/>
        </w:rPr>
        <w:t xml:space="preserve"> </w:t>
      </w:r>
      <w:r w:rsidRPr="00CB3362">
        <w:rPr>
          <w:rFonts w:ascii="Tahoma" w:hAnsi="Tahoma" w:cs="Tahoma"/>
          <w:sz w:val="20"/>
          <w:szCs w:val="20"/>
        </w:rPr>
        <w:t>distančním způsobem</w:t>
      </w:r>
      <w:r w:rsidRPr="00747B80">
        <w:rPr>
          <w:rFonts w:ascii="Tahoma" w:hAnsi="Tahoma" w:cs="Tahoma"/>
          <w:sz w:val="20"/>
          <w:szCs w:val="20"/>
        </w:rPr>
        <w:t xml:space="preserve">, a tento způsob vzdělávání přesahuje polovinu dní vzdělávání v daném pololetí školního roku, snižují se částky prospěchové složky stipendia uvedené v odst. 3 písm. a), b) a c) o 30 %. Do počtu dní vzdělávání, které se uskutečňují distančním způsobem dle věty první, se nezapočítávají dny, kdy </w:t>
      </w:r>
      <w:r>
        <w:rPr>
          <w:rFonts w:ascii="Tahoma" w:hAnsi="Tahoma" w:cs="Tahoma"/>
          <w:sz w:val="20"/>
          <w:szCs w:val="20"/>
        </w:rPr>
        <w:t xml:space="preserve">v týdenních cyklech střídavě probíhá teoretická </w:t>
      </w:r>
      <w:r w:rsidRPr="00747B80">
        <w:rPr>
          <w:rFonts w:ascii="Tahoma" w:hAnsi="Tahoma" w:cs="Tahoma"/>
          <w:sz w:val="20"/>
          <w:szCs w:val="20"/>
        </w:rPr>
        <w:t>výuka části tříd prezenční formou a současně jin</w:t>
      </w:r>
      <w:r>
        <w:rPr>
          <w:rFonts w:ascii="Tahoma" w:hAnsi="Tahoma" w:cs="Tahoma"/>
          <w:sz w:val="20"/>
          <w:szCs w:val="20"/>
        </w:rPr>
        <w:t>ých</w:t>
      </w:r>
      <w:r w:rsidRPr="00747B80">
        <w:rPr>
          <w:rFonts w:ascii="Tahoma" w:hAnsi="Tahoma" w:cs="Tahoma"/>
          <w:sz w:val="20"/>
          <w:szCs w:val="20"/>
        </w:rPr>
        <w:t xml:space="preserve"> tříd distanční formou (rotační výuka). Snížení částek prospěchového stipendia dle věty první se nevztahuje na žáky oboru vzdělání 53</w:t>
      </w:r>
      <w:r w:rsidRPr="00747B80">
        <w:rPr>
          <w:rFonts w:ascii="Tahoma" w:hAnsi="Tahoma" w:cs="Tahoma"/>
          <w:sz w:val="20"/>
          <w:szCs w:val="20"/>
        </w:rPr>
        <w:noBreakHyphen/>
        <w:t>41</w:t>
      </w:r>
      <w:r w:rsidRPr="00747B80">
        <w:rPr>
          <w:rFonts w:ascii="Tahoma" w:hAnsi="Tahoma" w:cs="Tahoma"/>
          <w:sz w:val="20"/>
          <w:szCs w:val="20"/>
        </w:rPr>
        <w:noBreakHyphen/>
        <w:t>H/01 Ošetřovatel, kteří v daném pololetí v souvislosti s vyhlášeným nouzovým stavem vykonávali práci ve zdravotnickém zařízení.</w:t>
      </w:r>
    </w:p>
    <w:p w14:paraId="0F0C1F39" w14:textId="77777777" w:rsidR="008208B2" w:rsidRPr="00925C4D" w:rsidRDefault="008208B2" w:rsidP="00EF2FCE">
      <w:pPr>
        <w:pStyle w:val="MSKNormal"/>
        <w:jc w:val="center"/>
        <w:rPr>
          <w:b/>
          <w:sz w:val="20"/>
          <w:szCs w:val="20"/>
        </w:rPr>
      </w:pPr>
    </w:p>
    <w:p w14:paraId="5F168C92" w14:textId="77777777" w:rsidR="008208B2" w:rsidRPr="002A377B" w:rsidRDefault="008208B2" w:rsidP="00EF2FCE">
      <w:pPr>
        <w:pStyle w:val="MSKNormal"/>
        <w:jc w:val="center"/>
        <w:rPr>
          <w:b/>
          <w:sz w:val="20"/>
          <w:szCs w:val="20"/>
        </w:rPr>
      </w:pPr>
    </w:p>
    <w:p w14:paraId="7D6730AA" w14:textId="77777777" w:rsidR="00D27916" w:rsidRDefault="00D27916" w:rsidP="00EF2FCE">
      <w:pPr>
        <w:pStyle w:val="MSKNormal"/>
        <w:jc w:val="center"/>
        <w:rPr>
          <w:b/>
        </w:rPr>
      </w:pPr>
    </w:p>
    <w:p w14:paraId="211DC4FC" w14:textId="77777777" w:rsidR="00D27916" w:rsidRDefault="00D27916" w:rsidP="00EF2FCE">
      <w:pPr>
        <w:pStyle w:val="MSKNormal"/>
        <w:jc w:val="center"/>
        <w:rPr>
          <w:b/>
        </w:rPr>
      </w:pPr>
    </w:p>
    <w:p w14:paraId="7F1BA616" w14:textId="7AC2E024" w:rsidR="00EF2FCE" w:rsidRDefault="00EF2FCE" w:rsidP="00EF2FCE">
      <w:pPr>
        <w:pStyle w:val="MSKNormal"/>
        <w:jc w:val="center"/>
        <w:rPr>
          <w:b/>
        </w:rPr>
      </w:pPr>
      <w:r w:rsidRPr="00A10E9D">
        <w:rPr>
          <w:b/>
        </w:rPr>
        <w:lastRenderedPageBreak/>
        <w:t xml:space="preserve">Čl. </w:t>
      </w:r>
      <w:r>
        <w:rPr>
          <w:b/>
        </w:rPr>
        <w:t>4</w:t>
      </w:r>
    </w:p>
    <w:p w14:paraId="62BF8D28" w14:textId="77777777" w:rsidR="00EF2FCE" w:rsidRPr="00A10E9D" w:rsidRDefault="00EF2FCE" w:rsidP="00EF2FCE">
      <w:pPr>
        <w:pStyle w:val="MSKNormal"/>
        <w:jc w:val="center"/>
        <w:rPr>
          <w:b/>
        </w:rPr>
      </w:pPr>
      <w:r w:rsidRPr="00A10E9D">
        <w:rPr>
          <w:b/>
        </w:rPr>
        <w:t>Termíny vyplácení stipendia a jeho evidence</w:t>
      </w:r>
    </w:p>
    <w:p w14:paraId="69971869" w14:textId="77777777" w:rsidR="00EF2FCE" w:rsidRPr="00342749" w:rsidRDefault="00EF2FCE" w:rsidP="00D27916">
      <w:pPr>
        <w:pStyle w:val="Zhlav"/>
        <w:tabs>
          <w:tab w:val="clear" w:pos="4536"/>
          <w:tab w:val="clear" w:pos="9072"/>
        </w:tabs>
        <w:jc w:val="both"/>
        <w:rPr>
          <w:rFonts w:ascii="Tahoma" w:hAnsi="Tahoma" w:cs="Tahoma"/>
          <w:b/>
          <w:bCs/>
          <w:sz w:val="20"/>
          <w:szCs w:val="20"/>
        </w:rPr>
      </w:pPr>
    </w:p>
    <w:p w14:paraId="64906F06" w14:textId="77777777" w:rsidR="00EF2FCE" w:rsidRDefault="00EF2FCE" w:rsidP="00EF2FCE">
      <w:pPr>
        <w:pStyle w:val="1rove"/>
        <w:numPr>
          <w:ilvl w:val="0"/>
          <w:numId w:val="31"/>
        </w:numPr>
        <w:jc w:val="both"/>
        <w:rPr>
          <w:rFonts w:ascii="Tahoma" w:hAnsi="Tahoma" w:cs="Tahoma"/>
          <w:sz w:val="20"/>
          <w:szCs w:val="20"/>
        </w:rPr>
      </w:pPr>
      <w:r w:rsidRPr="003778A3">
        <w:rPr>
          <w:rFonts w:ascii="Tahoma" w:hAnsi="Tahoma" w:cs="Tahoma"/>
          <w:sz w:val="20"/>
          <w:szCs w:val="20"/>
        </w:rPr>
        <w:t>Střední škola zajistí evidenci a vyplácení stipendií v souladu s</w:t>
      </w:r>
      <w:r>
        <w:rPr>
          <w:rFonts w:ascii="Tahoma" w:hAnsi="Tahoma" w:cs="Tahoma"/>
          <w:sz w:val="20"/>
          <w:szCs w:val="20"/>
        </w:rPr>
        <w:t> tímto stipendijním řádem</w:t>
      </w:r>
      <w:r w:rsidRPr="003778A3">
        <w:rPr>
          <w:rFonts w:ascii="Tahoma" w:hAnsi="Tahoma" w:cs="Tahoma"/>
          <w:sz w:val="20"/>
          <w:szCs w:val="20"/>
        </w:rPr>
        <w:t>.</w:t>
      </w:r>
      <w:r>
        <w:rPr>
          <w:rFonts w:ascii="Tahoma" w:hAnsi="Tahoma" w:cs="Tahoma"/>
          <w:sz w:val="20"/>
          <w:szCs w:val="20"/>
        </w:rPr>
        <w:t xml:space="preserve"> Tuto evidenci uchovává v souladu se zákonem </w:t>
      </w:r>
      <w:r w:rsidRPr="008542B3">
        <w:rPr>
          <w:rFonts w:ascii="Tahoma" w:hAnsi="Tahoma" w:cs="Tahoma"/>
          <w:sz w:val="20"/>
          <w:szCs w:val="20"/>
        </w:rPr>
        <w:t>č. 563/1991 Sb.</w:t>
      </w:r>
      <w:r>
        <w:rPr>
          <w:rFonts w:ascii="Tahoma" w:hAnsi="Tahoma" w:cs="Tahoma"/>
          <w:sz w:val="20"/>
          <w:szCs w:val="20"/>
        </w:rPr>
        <w:t>, o účetnictví, ve znění pozdějších předpisů.</w:t>
      </w:r>
      <w:r w:rsidRPr="003778A3">
        <w:rPr>
          <w:rFonts w:ascii="Tahoma" w:hAnsi="Tahoma" w:cs="Tahoma"/>
          <w:sz w:val="20"/>
          <w:szCs w:val="20"/>
        </w:rPr>
        <w:t xml:space="preserve"> </w:t>
      </w:r>
    </w:p>
    <w:p w14:paraId="14003530" w14:textId="77777777" w:rsidR="00EF2FCE" w:rsidRDefault="00EF2FCE" w:rsidP="00EF2FCE">
      <w:pPr>
        <w:pStyle w:val="1rove"/>
        <w:numPr>
          <w:ilvl w:val="0"/>
          <w:numId w:val="31"/>
        </w:numPr>
        <w:jc w:val="both"/>
        <w:rPr>
          <w:rFonts w:ascii="Tahoma" w:hAnsi="Tahoma" w:cs="Tahoma"/>
          <w:sz w:val="20"/>
          <w:szCs w:val="20"/>
        </w:rPr>
      </w:pPr>
      <w:r w:rsidRPr="00A14B0F">
        <w:rPr>
          <w:rFonts w:ascii="Tahoma" w:hAnsi="Tahoma" w:cs="Tahoma"/>
          <w:sz w:val="20"/>
          <w:szCs w:val="20"/>
        </w:rPr>
        <w:t>Stipendium je zpravidla vypláceno za 1. pololetí školního roku v měsíci únoru, za 2. pololetí školního roku v měsíci červnu (popř. červenci).</w:t>
      </w:r>
    </w:p>
    <w:p w14:paraId="1EE9542E" w14:textId="77777777" w:rsidR="009E6E23" w:rsidRDefault="009E6E23" w:rsidP="00EF2FCE">
      <w:pPr>
        <w:pStyle w:val="1rove"/>
        <w:tabs>
          <w:tab w:val="clear" w:pos="454"/>
        </w:tabs>
        <w:jc w:val="both"/>
        <w:rPr>
          <w:rFonts w:ascii="Tahoma" w:hAnsi="Tahoma" w:cs="Tahoma"/>
          <w:sz w:val="20"/>
          <w:szCs w:val="20"/>
        </w:rPr>
      </w:pPr>
    </w:p>
    <w:p w14:paraId="4F15CAF1" w14:textId="77777777" w:rsidR="00EF2FCE" w:rsidRPr="00663006" w:rsidRDefault="00EF2FCE" w:rsidP="00EF2FCE">
      <w:pPr>
        <w:jc w:val="center"/>
        <w:rPr>
          <w:rFonts w:ascii="Tahoma" w:hAnsi="Tahoma" w:cs="Tahoma"/>
          <w:b/>
          <w:iCs/>
        </w:rPr>
      </w:pPr>
      <w:r w:rsidRPr="00663006">
        <w:rPr>
          <w:rFonts w:ascii="Tahoma" w:hAnsi="Tahoma" w:cs="Tahoma"/>
          <w:b/>
          <w:iCs/>
        </w:rPr>
        <w:t>Čl. 5</w:t>
      </w:r>
    </w:p>
    <w:p w14:paraId="12175F2A" w14:textId="77777777" w:rsidR="00EF2FCE" w:rsidRPr="00663006" w:rsidRDefault="00EF2FCE" w:rsidP="00EF2FCE">
      <w:pPr>
        <w:jc w:val="center"/>
        <w:rPr>
          <w:rFonts w:ascii="Tahoma" w:hAnsi="Tahoma" w:cs="Tahoma"/>
          <w:b/>
          <w:iCs/>
        </w:rPr>
      </w:pPr>
      <w:r w:rsidRPr="00663006">
        <w:rPr>
          <w:rFonts w:ascii="Tahoma" w:hAnsi="Tahoma" w:cs="Tahoma"/>
          <w:b/>
          <w:iCs/>
        </w:rPr>
        <w:t>Školní část</w:t>
      </w:r>
    </w:p>
    <w:p w14:paraId="25AA790B" w14:textId="77777777" w:rsidR="00EF2FCE" w:rsidRDefault="00EF2FCE" w:rsidP="00EF2FCE">
      <w:pPr>
        <w:rPr>
          <w:rFonts w:ascii="Tahoma" w:hAnsi="Tahoma" w:cs="Tahoma"/>
          <w:bCs/>
          <w:iCs/>
          <w:color w:val="FF0000"/>
          <w:sz w:val="20"/>
          <w:szCs w:val="20"/>
        </w:rPr>
      </w:pPr>
    </w:p>
    <w:p w14:paraId="2C786035" w14:textId="3BA00F32" w:rsidR="00B23BBB" w:rsidRDefault="00B02FD2" w:rsidP="00B23BBB">
      <w:pPr>
        <w:pStyle w:val="1rove"/>
        <w:numPr>
          <w:ilvl w:val="0"/>
          <w:numId w:val="37"/>
        </w:numPr>
        <w:tabs>
          <w:tab w:val="clear" w:pos="454"/>
        </w:tabs>
        <w:jc w:val="both"/>
        <w:rPr>
          <w:rFonts w:ascii="Tahoma" w:hAnsi="Tahoma" w:cs="Tahoma"/>
          <w:sz w:val="20"/>
          <w:szCs w:val="20"/>
        </w:rPr>
      </w:pPr>
      <w:r>
        <w:rPr>
          <w:rFonts w:ascii="Tahoma" w:hAnsi="Tahoma" w:cs="Tahoma"/>
          <w:sz w:val="20"/>
          <w:szCs w:val="20"/>
        </w:rPr>
        <w:t>Školní část upra</w:t>
      </w:r>
      <w:r w:rsidR="000B2CBA">
        <w:rPr>
          <w:rFonts w:ascii="Tahoma" w:hAnsi="Tahoma" w:cs="Tahoma"/>
          <w:sz w:val="20"/>
          <w:szCs w:val="20"/>
        </w:rPr>
        <w:t>vuje</w:t>
      </w:r>
      <w:r>
        <w:rPr>
          <w:rFonts w:ascii="Tahoma" w:hAnsi="Tahoma" w:cs="Tahoma"/>
          <w:sz w:val="20"/>
          <w:szCs w:val="20"/>
        </w:rPr>
        <w:t xml:space="preserve"> </w:t>
      </w:r>
      <w:r w:rsidR="000B2CBA">
        <w:rPr>
          <w:rFonts w:ascii="Tahoma" w:hAnsi="Tahoma" w:cs="Tahoma"/>
          <w:sz w:val="20"/>
          <w:szCs w:val="20"/>
        </w:rPr>
        <w:t>f</w:t>
      </w:r>
      <w:r w:rsidR="00663006" w:rsidRPr="00A76276">
        <w:rPr>
          <w:rFonts w:ascii="Tahoma" w:hAnsi="Tahoma" w:cs="Tahoma"/>
          <w:sz w:val="20"/>
          <w:szCs w:val="20"/>
        </w:rPr>
        <w:t xml:space="preserve">iremní stipendium, podle něhož lze poskytovat a vyplácet prospěchové stipendium, </w:t>
      </w:r>
      <w:r w:rsidR="00A76276" w:rsidRPr="005C7DAD">
        <w:rPr>
          <w:rFonts w:ascii="Tahoma" w:hAnsi="Tahoma" w:cs="Tahoma"/>
          <w:sz w:val="20"/>
          <w:szCs w:val="20"/>
        </w:rPr>
        <w:t>(dále</w:t>
      </w:r>
      <w:r w:rsidR="007E724C">
        <w:rPr>
          <w:rFonts w:ascii="Tahoma" w:hAnsi="Tahoma" w:cs="Tahoma"/>
          <w:sz w:val="20"/>
          <w:szCs w:val="20"/>
        </w:rPr>
        <w:t xml:space="preserve"> také</w:t>
      </w:r>
      <w:r w:rsidR="00A76276" w:rsidRPr="005C7DAD">
        <w:rPr>
          <w:rFonts w:ascii="Tahoma" w:hAnsi="Tahoma" w:cs="Tahoma"/>
          <w:sz w:val="20"/>
          <w:szCs w:val="20"/>
        </w:rPr>
        <w:t xml:space="preserve"> s</w:t>
      </w:r>
      <w:r w:rsidR="00663006" w:rsidRPr="005C7DAD">
        <w:rPr>
          <w:rFonts w:ascii="Tahoma" w:hAnsi="Tahoma" w:cs="Tahoma"/>
          <w:sz w:val="20"/>
          <w:szCs w:val="20"/>
        </w:rPr>
        <w:t>tipendium“),</w:t>
      </w:r>
      <w:r w:rsidR="00663006" w:rsidRPr="00A76276">
        <w:rPr>
          <w:rFonts w:ascii="Tahoma" w:hAnsi="Tahoma" w:cs="Tahoma"/>
          <w:sz w:val="20"/>
          <w:szCs w:val="20"/>
        </w:rPr>
        <w:t xml:space="preserve"> žákům 2.–4. ročníku</w:t>
      </w:r>
      <w:r w:rsidR="00663006" w:rsidRPr="005C7DAD">
        <w:rPr>
          <w:rFonts w:ascii="Tahoma" w:hAnsi="Tahoma" w:cs="Tahoma"/>
          <w:sz w:val="20"/>
          <w:szCs w:val="20"/>
        </w:rPr>
        <w:t xml:space="preserve"> </w:t>
      </w:r>
      <w:r w:rsidR="00663006" w:rsidRPr="00A76276">
        <w:rPr>
          <w:rFonts w:ascii="Tahoma" w:hAnsi="Tahoma" w:cs="Tahoma"/>
          <w:sz w:val="20"/>
          <w:szCs w:val="20"/>
        </w:rPr>
        <w:t>denní formy vzdělávání</w:t>
      </w:r>
      <w:r w:rsidR="00663006" w:rsidRPr="005C7DAD">
        <w:rPr>
          <w:rFonts w:ascii="Tahoma" w:hAnsi="Tahoma" w:cs="Tahoma"/>
          <w:sz w:val="20"/>
          <w:szCs w:val="20"/>
        </w:rPr>
        <w:t xml:space="preserve"> </w:t>
      </w:r>
      <w:r w:rsidR="00663006" w:rsidRPr="00A76276">
        <w:rPr>
          <w:rFonts w:ascii="Tahoma" w:hAnsi="Tahoma" w:cs="Tahoma"/>
          <w:sz w:val="20"/>
          <w:szCs w:val="20"/>
        </w:rPr>
        <w:t xml:space="preserve">níže uvedeného </w:t>
      </w:r>
      <w:r w:rsidR="00663006" w:rsidRPr="00CD0BCE">
        <w:rPr>
          <w:rFonts w:ascii="Tahoma" w:hAnsi="Tahoma" w:cs="Tahoma"/>
          <w:sz w:val="20"/>
          <w:szCs w:val="20"/>
        </w:rPr>
        <w:t>oboru vzdělání:</w:t>
      </w:r>
      <w:r w:rsidR="00B23BBB">
        <w:rPr>
          <w:rFonts w:ascii="Tahoma" w:hAnsi="Tahoma" w:cs="Tahoma"/>
          <w:sz w:val="20"/>
          <w:szCs w:val="20"/>
        </w:rPr>
        <w:t xml:space="preserve"> </w:t>
      </w:r>
    </w:p>
    <w:p w14:paraId="6BD6276D" w14:textId="11B37411" w:rsidR="00B23BBB" w:rsidRDefault="00663006" w:rsidP="00B23BBB">
      <w:pPr>
        <w:pStyle w:val="1rove"/>
        <w:tabs>
          <w:tab w:val="clear" w:pos="454"/>
        </w:tabs>
        <w:ind w:firstLine="0"/>
        <w:jc w:val="both"/>
        <w:rPr>
          <w:rFonts w:ascii="Tahoma" w:hAnsi="Tahoma" w:cs="Tahoma"/>
          <w:sz w:val="20"/>
          <w:szCs w:val="20"/>
        </w:rPr>
      </w:pPr>
      <w:r w:rsidRPr="00B23BBB">
        <w:rPr>
          <w:rFonts w:ascii="Tahoma" w:hAnsi="Tahoma" w:cs="Tahoma"/>
          <w:sz w:val="20"/>
          <w:szCs w:val="20"/>
        </w:rPr>
        <w:t>28-42-L/01 Chemik operátor</w:t>
      </w:r>
      <w:r w:rsidR="004F1306" w:rsidRPr="00B23BBB">
        <w:rPr>
          <w:rFonts w:ascii="Tahoma" w:hAnsi="Tahoma" w:cs="Tahoma"/>
          <w:sz w:val="20"/>
          <w:szCs w:val="20"/>
        </w:rPr>
        <w:t>.</w:t>
      </w:r>
      <w:r w:rsidR="00B23BBB">
        <w:rPr>
          <w:rFonts w:ascii="Tahoma" w:hAnsi="Tahoma" w:cs="Tahoma"/>
          <w:sz w:val="20"/>
          <w:szCs w:val="20"/>
        </w:rPr>
        <w:t xml:space="preserve"> </w:t>
      </w:r>
    </w:p>
    <w:p w14:paraId="25AF4F82" w14:textId="77777777" w:rsidR="00174209" w:rsidRDefault="00663006" w:rsidP="00174209">
      <w:pPr>
        <w:pStyle w:val="1rove"/>
        <w:numPr>
          <w:ilvl w:val="0"/>
          <w:numId w:val="37"/>
        </w:numPr>
        <w:tabs>
          <w:tab w:val="clear" w:pos="454"/>
        </w:tabs>
        <w:jc w:val="both"/>
        <w:rPr>
          <w:rFonts w:ascii="Tahoma" w:hAnsi="Tahoma" w:cs="Tahoma"/>
          <w:sz w:val="20"/>
          <w:szCs w:val="20"/>
        </w:rPr>
      </w:pPr>
      <w:r w:rsidRPr="00B23BBB">
        <w:rPr>
          <w:rFonts w:ascii="Tahoma" w:hAnsi="Tahoma" w:cs="Tahoma"/>
          <w:sz w:val="20"/>
          <w:szCs w:val="20"/>
        </w:rPr>
        <w:t xml:space="preserve">Firemní stipendium poskytuje společnost </w:t>
      </w:r>
      <w:proofErr w:type="spellStart"/>
      <w:r w:rsidRPr="00B23BBB">
        <w:rPr>
          <w:rFonts w:ascii="Tahoma" w:hAnsi="Tahoma" w:cs="Tahoma"/>
          <w:sz w:val="20"/>
          <w:szCs w:val="20"/>
        </w:rPr>
        <w:t>Teva</w:t>
      </w:r>
      <w:proofErr w:type="spellEnd"/>
      <w:r w:rsidRPr="00B23BBB">
        <w:rPr>
          <w:rFonts w:ascii="Tahoma" w:hAnsi="Tahoma" w:cs="Tahoma"/>
          <w:sz w:val="20"/>
          <w:szCs w:val="20"/>
        </w:rPr>
        <w:t xml:space="preserve"> Czech </w:t>
      </w:r>
      <w:proofErr w:type="spellStart"/>
      <w:r w:rsidRPr="00B23BBB">
        <w:rPr>
          <w:rFonts w:ascii="Tahoma" w:hAnsi="Tahoma" w:cs="Tahoma"/>
          <w:sz w:val="20"/>
          <w:szCs w:val="20"/>
        </w:rPr>
        <w:t>Industries</w:t>
      </w:r>
      <w:proofErr w:type="spellEnd"/>
      <w:r w:rsidRPr="00B23BBB">
        <w:rPr>
          <w:rFonts w:ascii="Tahoma" w:hAnsi="Tahoma" w:cs="Tahoma"/>
          <w:sz w:val="20"/>
          <w:szCs w:val="20"/>
        </w:rPr>
        <w:t xml:space="preserve"> s.r.o.,</w:t>
      </w:r>
      <w:r w:rsidR="0069596A" w:rsidRPr="00B23BBB">
        <w:rPr>
          <w:rFonts w:ascii="Tahoma" w:hAnsi="Tahoma" w:cs="Tahoma"/>
          <w:sz w:val="20"/>
          <w:szCs w:val="20"/>
        </w:rPr>
        <w:t xml:space="preserve"> se sídlem </w:t>
      </w:r>
      <w:r w:rsidR="00CA44DC" w:rsidRPr="00B23BBB">
        <w:rPr>
          <w:rFonts w:ascii="Tahoma" w:hAnsi="Tahoma" w:cs="Tahoma"/>
          <w:sz w:val="20"/>
          <w:szCs w:val="20"/>
        </w:rPr>
        <w:t xml:space="preserve">Ostravská 305/29, Komárov, </w:t>
      </w:r>
      <w:r w:rsidR="00444338" w:rsidRPr="00B23BBB">
        <w:rPr>
          <w:rFonts w:ascii="Tahoma" w:hAnsi="Tahoma" w:cs="Tahoma"/>
          <w:sz w:val="20"/>
          <w:szCs w:val="20"/>
        </w:rPr>
        <w:t>O</w:t>
      </w:r>
      <w:r w:rsidR="00CA44DC" w:rsidRPr="00B23BBB">
        <w:rPr>
          <w:rFonts w:ascii="Tahoma" w:hAnsi="Tahoma" w:cs="Tahoma"/>
          <w:sz w:val="20"/>
          <w:szCs w:val="20"/>
        </w:rPr>
        <w:t>pava</w:t>
      </w:r>
      <w:r w:rsidR="00444338" w:rsidRPr="00B23BBB">
        <w:rPr>
          <w:rFonts w:ascii="Tahoma" w:hAnsi="Tahoma" w:cs="Tahoma"/>
          <w:sz w:val="20"/>
          <w:szCs w:val="20"/>
        </w:rPr>
        <w:t>,</w:t>
      </w:r>
      <w:r w:rsidRPr="00B23BBB">
        <w:rPr>
          <w:rFonts w:ascii="Tahoma" w:hAnsi="Tahoma" w:cs="Tahoma"/>
          <w:sz w:val="20"/>
          <w:szCs w:val="20"/>
        </w:rPr>
        <w:t xml:space="preserve"> žákům prokazujícím nejlepší výsledky v předmětu odborný výcvik praktikovaný v </w:t>
      </w:r>
      <w:proofErr w:type="spellStart"/>
      <w:r w:rsidRPr="00B23BBB">
        <w:rPr>
          <w:rFonts w:ascii="Tahoma" w:hAnsi="Tahoma" w:cs="Tahoma"/>
          <w:sz w:val="20"/>
          <w:szCs w:val="20"/>
        </w:rPr>
        <w:t>Teva</w:t>
      </w:r>
      <w:proofErr w:type="spellEnd"/>
      <w:r w:rsidRPr="00B23BBB">
        <w:rPr>
          <w:rFonts w:ascii="Tahoma" w:hAnsi="Tahoma" w:cs="Tahoma"/>
          <w:sz w:val="20"/>
          <w:szCs w:val="20"/>
        </w:rPr>
        <w:t xml:space="preserve"> Czech </w:t>
      </w:r>
      <w:proofErr w:type="spellStart"/>
      <w:r w:rsidRPr="00B23BBB">
        <w:rPr>
          <w:rFonts w:ascii="Tahoma" w:hAnsi="Tahoma" w:cs="Tahoma"/>
          <w:sz w:val="20"/>
          <w:szCs w:val="20"/>
        </w:rPr>
        <w:t>Industries</w:t>
      </w:r>
      <w:proofErr w:type="spellEnd"/>
      <w:r w:rsidRPr="00B23BBB">
        <w:rPr>
          <w:rFonts w:ascii="Tahoma" w:hAnsi="Tahoma" w:cs="Tahoma"/>
          <w:sz w:val="20"/>
          <w:szCs w:val="20"/>
        </w:rPr>
        <w:t xml:space="preserve"> s.r.o.</w:t>
      </w:r>
      <w:r w:rsidR="00174209">
        <w:rPr>
          <w:rFonts w:ascii="Tahoma" w:hAnsi="Tahoma" w:cs="Tahoma"/>
          <w:sz w:val="20"/>
          <w:szCs w:val="20"/>
        </w:rPr>
        <w:t xml:space="preserve"> </w:t>
      </w:r>
    </w:p>
    <w:p w14:paraId="17A530E5" w14:textId="77777777" w:rsidR="00C95FB6" w:rsidRDefault="00663006" w:rsidP="00174209">
      <w:pPr>
        <w:pStyle w:val="1rove"/>
        <w:numPr>
          <w:ilvl w:val="0"/>
          <w:numId w:val="37"/>
        </w:numPr>
        <w:tabs>
          <w:tab w:val="clear" w:pos="454"/>
        </w:tabs>
        <w:jc w:val="both"/>
        <w:rPr>
          <w:rFonts w:ascii="Tahoma" w:hAnsi="Tahoma" w:cs="Tahoma"/>
          <w:sz w:val="20"/>
          <w:szCs w:val="20"/>
        </w:rPr>
      </w:pPr>
      <w:r w:rsidRPr="00174209">
        <w:rPr>
          <w:rFonts w:ascii="Tahoma" w:hAnsi="Tahoma" w:cs="Tahoma"/>
          <w:sz w:val="20"/>
          <w:szCs w:val="20"/>
        </w:rPr>
        <w:t>Doplňující podmínky pro získání stipendia:</w:t>
      </w:r>
      <w:r w:rsidR="004555A3" w:rsidRPr="00174209">
        <w:rPr>
          <w:rFonts w:ascii="Tahoma" w:hAnsi="Tahoma" w:cs="Tahoma"/>
          <w:sz w:val="20"/>
          <w:szCs w:val="20"/>
        </w:rPr>
        <w:t xml:space="preserve"> </w:t>
      </w:r>
    </w:p>
    <w:p w14:paraId="4EC6E9D2" w14:textId="77777777" w:rsidR="00C95FB6" w:rsidRDefault="00663006" w:rsidP="00C95FB6">
      <w:pPr>
        <w:pStyle w:val="1rove"/>
        <w:numPr>
          <w:ilvl w:val="0"/>
          <w:numId w:val="44"/>
        </w:numPr>
        <w:jc w:val="both"/>
        <w:rPr>
          <w:rFonts w:ascii="Tahoma" w:hAnsi="Tahoma" w:cs="Tahoma"/>
          <w:sz w:val="20"/>
          <w:szCs w:val="20"/>
        </w:rPr>
      </w:pPr>
      <w:r w:rsidRPr="00174209">
        <w:rPr>
          <w:rFonts w:ascii="Tahoma" w:hAnsi="Tahoma" w:cs="Tahoma"/>
          <w:sz w:val="20"/>
          <w:szCs w:val="20"/>
        </w:rPr>
        <w:t>Žák nesmí mít za příslušné pololetí absenci v odborném výcviku větší než 20 %.</w:t>
      </w:r>
      <w:r w:rsidR="00174209" w:rsidRPr="00174209">
        <w:rPr>
          <w:rFonts w:ascii="Tahoma" w:hAnsi="Tahoma" w:cs="Tahoma"/>
          <w:sz w:val="20"/>
          <w:szCs w:val="20"/>
        </w:rPr>
        <w:t xml:space="preserve"> </w:t>
      </w:r>
    </w:p>
    <w:p w14:paraId="1C359FE2" w14:textId="77777777" w:rsidR="00C95FB6" w:rsidRDefault="00663006" w:rsidP="00C95FB6">
      <w:pPr>
        <w:pStyle w:val="1rove"/>
        <w:numPr>
          <w:ilvl w:val="0"/>
          <w:numId w:val="44"/>
        </w:numPr>
        <w:jc w:val="both"/>
        <w:rPr>
          <w:rFonts w:ascii="Tahoma" w:hAnsi="Tahoma" w:cs="Tahoma"/>
          <w:sz w:val="20"/>
          <w:szCs w:val="20"/>
        </w:rPr>
      </w:pPr>
      <w:r w:rsidRPr="00174209">
        <w:rPr>
          <w:rFonts w:ascii="Tahoma" w:hAnsi="Tahoma" w:cs="Tahoma"/>
          <w:sz w:val="20"/>
          <w:szCs w:val="20"/>
        </w:rPr>
        <w:t>Žák nesmí mít za příslušné pololetí školního roku horší známku z odborného výcviku než výborný.</w:t>
      </w:r>
      <w:r w:rsidR="00174209" w:rsidRPr="00174209">
        <w:rPr>
          <w:rFonts w:ascii="Tahoma" w:hAnsi="Tahoma" w:cs="Tahoma"/>
          <w:sz w:val="20"/>
          <w:szCs w:val="20"/>
        </w:rPr>
        <w:t xml:space="preserve"> </w:t>
      </w:r>
    </w:p>
    <w:p w14:paraId="447D6781" w14:textId="77777777" w:rsidR="00C95FB6" w:rsidRDefault="00663006" w:rsidP="00C95FB6">
      <w:pPr>
        <w:pStyle w:val="1rove"/>
        <w:numPr>
          <w:ilvl w:val="0"/>
          <w:numId w:val="44"/>
        </w:numPr>
        <w:jc w:val="both"/>
        <w:rPr>
          <w:rFonts w:ascii="Tahoma" w:hAnsi="Tahoma" w:cs="Tahoma"/>
          <w:sz w:val="20"/>
          <w:szCs w:val="20"/>
        </w:rPr>
      </w:pPr>
      <w:r w:rsidRPr="00174209">
        <w:rPr>
          <w:rFonts w:ascii="Tahoma" w:hAnsi="Tahoma" w:cs="Tahoma"/>
          <w:sz w:val="20"/>
          <w:szCs w:val="20"/>
        </w:rPr>
        <w:t>Žák musí vykazovat v předmětu odborný výcvik příkladný aktivní přístup k zadaným úkolům.</w:t>
      </w:r>
      <w:r w:rsidR="00174209" w:rsidRPr="00174209">
        <w:rPr>
          <w:rFonts w:ascii="Tahoma" w:hAnsi="Tahoma" w:cs="Tahoma"/>
          <w:sz w:val="20"/>
          <w:szCs w:val="20"/>
        </w:rPr>
        <w:t xml:space="preserve"> </w:t>
      </w:r>
    </w:p>
    <w:p w14:paraId="33895E69" w14:textId="504364C3" w:rsidR="00174209" w:rsidRDefault="00663006" w:rsidP="00C95FB6">
      <w:pPr>
        <w:pStyle w:val="1rove"/>
        <w:numPr>
          <w:ilvl w:val="0"/>
          <w:numId w:val="44"/>
        </w:numPr>
        <w:jc w:val="both"/>
        <w:rPr>
          <w:rFonts w:ascii="Tahoma" w:hAnsi="Tahoma" w:cs="Tahoma"/>
          <w:sz w:val="20"/>
          <w:szCs w:val="20"/>
        </w:rPr>
      </w:pPr>
      <w:r w:rsidRPr="00174209">
        <w:rPr>
          <w:rFonts w:ascii="Tahoma" w:hAnsi="Tahoma" w:cs="Tahoma"/>
          <w:sz w:val="20"/>
          <w:szCs w:val="20"/>
        </w:rPr>
        <w:t>Žák nesmí být za příslušné pololetí hodnocen z odborných předmětů (Chemie, Odborná technologie, Chemické procesy) horší známkou než chvalitebný.</w:t>
      </w:r>
      <w:r w:rsidR="00174209">
        <w:rPr>
          <w:rFonts w:ascii="Tahoma" w:hAnsi="Tahoma" w:cs="Tahoma"/>
          <w:sz w:val="20"/>
          <w:szCs w:val="20"/>
        </w:rPr>
        <w:t xml:space="preserve"> </w:t>
      </w:r>
    </w:p>
    <w:p w14:paraId="1542C93C" w14:textId="77777777" w:rsidR="00112BED" w:rsidRDefault="00663006" w:rsidP="00663006">
      <w:pPr>
        <w:pStyle w:val="1rove"/>
        <w:numPr>
          <w:ilvl w:val="0"/>
          <w:numId w:val="37"/>
        </w:numPr>
        <w:tabs>
          <w:tab w:val="clear" w:pos="454"/>
        </w:tabs>
        <w:ind w:left="426" w:hanging="426"/>
        <w:jc w:val="both"/>
        <w:rPr>
          <w:rFonts w:ascii="Tahoma" w:hAnsi="Tahoma" w:cs="Tahoma"/>
          <w:sz w:val="20"/>
          <w:szCs w:val="20"/>
        </w:rPr>
      </w:pPr>
      <w:r w:rsidRPr="00174209">
        <w:rPr>
          <w:rFonts w:ascii="Tahoma" w:hAnsi="Tahoma" w:cs="Tahoma"/>
          <w:sz w:val="20"/>
          <w:szCs w:val="20"/>
        </w:rPr>
        <w:t>Stipendium může být vypláceno při splnění všech kritérií dle následujícího schématu:</w:t>
      </w:r>
      <w:r w:rsidR="00174209" w:rsidRPr="00174209">
        <w:rPr>
          <w:rFonts w:ascii="Tahoma" w:hAnsi="Tahoma" w:cs="Tahoma"/>
          <w:sz w:val="20"/>
          <w:szCs w:val="20"/>
        </w:rPr>
        <w:t xml:space="preserve"> </w:t>
      </w:r>
    </w:p>
    <w:p w14:paraId="226C5D96" w14:textId="37182E30" w:rsidR="00112BED" w:rsidRDefault="00663006" w:rsidP="00112BED">
      <w:pPr>
        <w:pStyle w:val="1rove"/>
        <w:tabs>
          <w:tab w:val="clear" w:pos="454"/>
        </w:tabs>
        <w:ind w:left="426" w:firstLine="0"/>
        <w:jc w:val="both"/>
        <w:rPr>
          <w:rFonts w:ascii="Tahoma" w:hAnsi="Tahoma" w:cs="Tahoma"/>
          <w:sz w:val="20"/>
          <w:szCs w:val="20"/>
        </w:rPr>
      </w:pPr>
      <w:r w:rsidRPr="00174209">
        <w:rPr>
          <w:rFonts w:ascii="Tahoma" w:hAnsi="Tahoma" w:cs="Tahoma"/>
          <w:sz w:val="20"/>
          <w:szCs w:val="20"/>
        </w:rPr>
        <w:t>2. ročník: 5</w:t>
      </w:r>
      <w:r w:rsidR="00112BED">
        <w:rPr>
          <w:rFonts w:ascii="Tahoma" w:hAnsi="Tahoma" w:cs="Tahoma"/>
          <w:sz w:val="20"/>
          <w:szCs w:val="20"/>
        </w:rPr>
        <w:t xml:space="preserve"> </w:t>
      </w:r>
      <w:r w:rsidRPr="00174209">
        <w:rPr>
          <w:rFonts w:ascii="Tahoma" w:hAnsi="Tahoma" w:cs="Tahoma"/>
          <w:sz w:val="20"/>
          <w:szCs w:val="20"/>
        </w:rPr>
        <w:t>000 Kč za příslušné pololetí.</w:t>
      </w:r>
      <w:r w:rsidR="00174209" w:rsidRPr="00174209">
        <w:rPr>
          <w:rFonts w:ascii="Tahoma" w:hAnsi="Tahoma" w:cs="Tahoma"/>
          <w:sz w:val="20"/>
          <w:szCs w:val="20"/>
        </w:rPr>
        <w:t xml:space="preserve"> </w:t>
      </w:r>
    </w:p>
    <w:p w14:paraId="1AF5134D" w14:textId="5D7FCF0E" w:rsidR="00112BED" w:rsidRDefault="00663006" w:rsidP="00112BED">
      <w:pPr>
        <w:pStyle w:val="1rove"/>
        <w:tabs>
          <w:tab w:val="clear" w:pos="454"/>
        </w:tabs>
        <w:ind w:left="426" w:firstLine="0"/>
        <w:jc w:val="both"/>
        <w:rPr>
          <w:rFonts w:ascii="Tahoma" w:hAnsi="Tahoma" w:cs="Tahoma"/>
          <w:sz w:val="20"/>
          <w:szCs w:val="20"/>
        </w:rPr>
      </w:pPr>
      <w:r w:rsidRPr="00174209">
        <w:rPr>
          <w:rFonts w:ascii="Tahoma" w:hAnsi="Tahoma" w:cs="Tahoma"/>
          <w:sz w:val="20"/>
          <w:szCs w:val="20"/>
        </w:rPr>
        <w:t>3. ročník: 5</w:t>
      </w:r>
      <w:r w:rsidR="00112BED">
        <w:rPr>
          <w:rFonts w:ascii="Tahoma" w:hAnsi="Tahoma" w:cs="Tahoma"/>
          <w:sz w:val="20"/>
          <w:szCs w:val="20"/>
        </w:rPr>
        <w:t xml:space="preserve"> </w:t>
      </w:r>
      <w:r w:rsidRPr="00174209">
        <w:rPr>
          <w:rFonts w:ascii="Tahoma" w:hAnsi="Tahoma" w:cs="Tahoma"/>
          <w:sz w:val="20"/>
          <w:szCs w:val="20"/>
        </w:rPr>
        <w:t>000 Kč za příslušné pololetí.</w:t>
      </w:r>
      <w:r w:rsidR="00174209" w:rsidRPr="00174209">
        <w:rPr>
          <w:rFonts w:ascii="Tahoma" w:hAnsi="Tahoma" w:cs="Tahoma"/>
          <w:sz w:val="20"/>
          <w:szCs w:val="20"/>
        </w:rPr>
        <w:t xml:space="preserve"> </w:t>
      </w:r>
    </w:p>
    <w:p w14:paraId="6B877F31" w14:textId="1CD8EAF4" w:rsidR="00174209" w:rsidRDefault="00663006" w:rsidP="00112BED">
      <w:pPr>
        <w:pStyle w:val="1rove"/>
        <w:tabs>
          <w:tab w:val="clear" w:pos="454"/>
        </w:tabs>
        <w:ind w:left="426" w:firstLine="0"/>
        <w:jc w:val="both"/>
        <w:rPr>
          <w:rFonts w:ascii="Tahoma" w:hAnsi="Tahoma" w:cs="Tahoma"/>
          <w:sz w:val="20"/>
          <w:szCs w:val="20"/>
        </w:rPr>
      </w:pPr>
      <w:r w:rsidRPr="00174209">
        <w:rPr>
          <w:rFonts w:ascii="Tahoma" w:hAnsi="Tahoma" w:cs="Tahoma"/>
          <w:sz w:val="20"/>
          <w:szCs w:val="20"/>
        </w:rPr>
        <w:t>4. ročník: 5</w:t>
      </w:r>
      <w:r w:rsidR="00112BED">
        <w:rPr>
          <w:rFonts w:ascii="Tahoma" w:hAnsi="Tahoma" w:cs="Tahoma"/>
          <w:sz w:val="20"/>
          <w:szCs w:val="20"/>
        </w:rPr>
        <w:t xml:space="preserve"> </w:t>
      </w:r>
      <w:r w:rsidRPr="00174209">
        <w:rPr>
          <w:rFonts w:ascii="Tahoma" w:hAnsi="Tahoma" w:cs="Tahoma"/>
          <w:sz w:val="20"/>
          <w:szCs w:val="20"/>
        </w:rPr>
        <w:t>000 Kč za 1. pololetí.</w:t>
      </w:r>
      <w:r w:rsidR="00174209">
        <w:rPr>
          <w:rFonts w:ascii="Tahoma" w:hAnsi="Tahoma" w:cs="Tahoma"/>
          <w:sz w:val="20"/>
          <w:szCs w:val="20"/>
        </w:rPr>
        <w:t xml:space="preserve"> </w:t>
      </w:r>
    </w:p>
    <w:p w14:paraId="2DFD109B" w14:textId="77777777" w:rsidR="00174209" w:rsidRDefault="00663006" w:rsidP="00663006">
      <w:pPr>
        <w:pStyle w:val="1rove"/>
        <w:numPr>
          <w:ilvl w:val="0"/>
          <w:numId w:val="37"/>
        </w:numPr>
        <w:tabs>
          <w:tab w:val="clear" w:pos="454"/>
        </w:tabs>
        <w:ind w:left="426" w:hanging="426"/>
        <w:jc w:val="both"/>
        <w:rPr>
          <w:rFonts w:ascii="Tahoma" w:hAnsi="Tahoma" w:cs="Tahoma"/>
          <w:sz w:val="20"/>
          <w:szCs w:val="20"/>
        </w:rPr>
      </w:pPr>
      <w:r w:rsidRPr="00174209">
        <w:rPr>
          <w:rFonts w:ascii="Tahoma" w:hAnsi="Tahoma" w:cs="Tahoma"/>
          <w:sz w:val="20"/>
          <w:szCs w:val="20"/>
        </w:rPr>
        <w:t>Za 2. pololetí školního roku, v němž žák ukončí vzdělávání na střední škole, není stipendium vypláceno.</w:t>
      </w:r>
      <w:r w:rsidR="00174209">
        <w:rPr>
          <w:rFonts w:ascii="Tahoma" w:hAnsi="Tahoma" w:cs="Tahoma"/>
          <w:sz w:val="20"/>
          <w:szCs w:val="20"/>
        </w:rPr>
        <w:t xml:space="preserve"> </w:t>
      </w:r>
    </w:p>
    <w:p w14:paraId="2E50E014" w14:textId="77777777" w:rsidR="00C26F31" w:rsidRDefault="00663006" w:rsidP="00663006">
      <w:pPr>
        <w:pStyle w:val="1rove"/>
        <w:numPr>
          <w:ilvl w:val="0"/>
          <w:numId w:val="37"/>
        </w:numPr>
        <w:tabs>
          <w:tab w:val="clear" w:pos="454"/>
        </w:tabs>
        <w:ind w:left="426" w:hanging="426"/>
        <w:jc w:val="both"/>
        <w:rPr>
          <w:rFonts w:ascii="Tahoma" w:hAnsi="Tahoma" w:cs="Tahoma"/>
          <w:sz w:val="20"/>
          <w:szCs w:val="20"/>
        </w:rPr>
      </w:pPr>
      <w:r w:rsidRPr="00174209">
        <w:rPr>
          <w:rFonts w:ascii="Tahoma" w:hAnsi="Tahoma" w:cs="Tahoma"/>
          <w:sz w:val="20"/>
          <w:szCs w:val="20"/>
        </w:rPr>
        <w:t xml:space="preserve">O přidělení stipendia rozhoduje na základě splnění všech kritérií </w:t>
      </w:r>
      <w:proofErr w:type="spellStart"/>
      <w:r w:rsidRPr="00174209">
        <w:rPr>
          <w:rFonts w:ascii="Tahoma" w:hAnsi="Tahoma" w:cs="Tahoma"/>
          <w:sz w:val="20"/>
          <w:szCs w:val="20"/>
        </w:rPr>
        <w:t>Manager</w:t>
      </w:r>
      <w:proofErr w:type="spellEnd"/>
      <w:r w:rsidRPr="00174209">
        <w:rPr>
          <w:rFonts w:ascii="Tahoma" w:hAnsi="Tahoma" w:cs="Tahoma"/>
          <w:sz w:val="20"/>
          <w:szCs w:val="20"/>
        </w:rPr>
        <w:t xml:space="preserve"> </w:t>
      </w:r>
      <w:proofErr w:type="spellStart"/>
      <w:r w:rsidRPr="00174209">
        <w:rPr>
          <w:rFonts w:ascii="Tahoma" w:hAnsi="Tahoma" w:cs="Tahoma"/>
          <w:sz w:val="20"/>
          <w:szCs w:val="20"/>
        </w:rPr>
        <w:t>Training</w:t>
      </w:r>
      <w:proofErr w:type="spellEnd"/>
      <w:r w:rsidRPr="00174209">
        <w:rPr>
          <w:rFonts w:ascii="Tahoma" w:hAnsi="Tahoma" w:cs="Tahoma"/>
          <w:sz w:val="20"/>
          <w:szCs w:val="20"/>
        </w:rPr>
        <w:t xml:space="preserve"> center </w:t>
      </w:r>
      <w:proofErr w:type="spellStart"/>
      <w:r w:rsidRPr="00174209">
        <w:rPr>
          <w:rFonts w:ascii="Tahoma" w:hAnsi="Tahoma" w:cs="Tahoma"/>
          <w:sz w:val="20"/>
          <w:szCs w:val="20"/>
        </w:rPr>
        <w:t>Teva</w:t>
      </w:r>
      <w:proofErr w:type="spellEnd"/>
      <w:r w:rsidR="0078459F">
        <w:rPr>
          <w:rFonts w:ascii="Tahoma" w:hAnsi="Tahoma" w:cs="Tahoma"/>
          <w:sz w:val="20"/>
          <w:szCs w:val="20"/>
        </w:rPr>
        <w:t> </w:t>
      </w:r>
      <w:r w:rsidRPr="00174209">
        <w:rPr>
          <w:rFonts w:ascii="Tahoma" w:hAnsi="Tahoma" w:cs="Tahoma"/>
          <w:sz w:val="20"/>
          <w:szCs w:val="20"/>
        </w:rPr>
        <w:t xml:space="preserve">Czech </w:t>
      </w:r>
      <w:proofErr w:type="spellStart"/>
      <w:r w:rsidRPr="00174209">
        <w:rPr>
          <w:rFonts w:ascii="Tahoma" w:hAnsi="Tahoma" w:cs="Tahoma"/>
          <w:sz w:val="20"/>
          <w:szCs w:val="20"/>
        </w:rPr>
        <w:t>Industries</w:t>
      </w:r>
      <w:proofErr w:type="spellEnd"/>
      <w:r w:rsidRPr="00174209">
        <w:rPr>
          <w:rFonts w:ascii="Tahoma" w:hAnsi="Tahoma" w:cs="Tahoma"/>
          <w:sz w:val="20"/>
          <w:szCs w:val="20"/>
        </w:rPr>
        <w:t xml:space="preserve"> s.r.o</w:t>
      </w:r>
      <w:r w:rsidR="0078459F">
        <w:rPr>
          <w:rFonts w:ascii="Tahoma" w:hAnsi="Tahoma" w:cs="Tahoma"/>
          <w:sz w:val="20"/>
          <w:szCs w:val="20"/>
        </w:rPr>
        <w:t>.</w:t>
      </w:r>
      <w:r w:rsidR="00DE5A57">
        <w:rPr>
          <w:rFonts w:ascii="Tahoma" w:hAnsi="Tahoma" w:cs="Tahoma"/>
          <w:sz w:val="20"/>
          <w:szCs w:val="20"/>
        </w:rPr>
        <w:t xml:space="preserve"> </w:t>
      </w:r>
    </w:p>
    <w:p w14:paraId="55FCE7F9" w14:textId="174D7820" w:rsidR="00663006" w:rsidRPr="00174209" w:rsidRDefault="005A14FC" w:rsidP="00663006">
      <w:pPr>
        <w:pStyle w:val="1rove"/>
        <w:numPr>
          <w:ilvl w:val="0"/>
          <w:numId w:val="37"/>
        </w:numPr>
        <w:tabs>
          <w:tab w:val="clear" w:pos="454"/>
        </w:tabs>
        <w:ind w:left="426" w:hanging="426"/>
        <w:jc w:val="both"/>
        <w:rPr>
          <w:rFonts w:ascii="Tahoma" w:hAnsi="Tahoma" w:cs="Tahoma"/>
          <w:sz w:val="20"/>
          <w:szCs w:val="20"/>
        </w:rPr>
      </w:pPr>
      <w:r>
        <w:rPr>
          <w:rFonts w:ascii="Tahoma" w:hAnsi="Tahoma" w:cs="Tahoma"/>
          <w:sz w:val="20"/>
          <w:szCs w:val="20"/>
        </w:rPr>
        <w:t>Finanční prostředky</w:t>
      </w:r>
      <w:r w:rsidR="00464E9D">
        <w:rPr>
          <w:rFonts w:ascii="Tahoma" w:hAnsi="Tahoma" w:cs="Tahoma"/>
          <w:sz w:val="20"/>
          <w:szCs w:val="20"/>
        </w:rPr>
        <w:t xml:space="preserve"> určené </w:t>
      </w:r>
      <w:r w:rsidR="009E56EF">
        <w:rPr>
          <w:rFonts w:ascii="Tahoma" w:hAnsi="Tahoma" w:cs="Tahoma"/>
          <w:sz w:val="20"/>
          <w:szCs w:val="20"/>
        </w:rPr>
        <w:t>na vyplácení prospěchové složky</w:t>
      </w:r>
      <w:r w:rsidR="000F6C75">
        <w:rPr>
          <w:rFonts w:ascii="Tahoma" w:hAnsi="Tahoma" w:cs="Tahoma"/>
          <w:sz w:val="20"/>
          <w:szCs w:val="20"/>
        </w:rPr>
        <w:t xml:space="preserve"> stipendia</w:t>
      </w:r>
      <w:r w:rsidR="006F4F3E">
        <w:rPr>
          <w:rFonts w:ascii="Tahoma" w:hAnsi="Tahoma" w:cs="Tahoma"/>
          <w:sz w:val="20"/>
          <w:szCs w:val="20"/>
        </w:rPr>
        <w:t xml:space="preserve"> jsou střední škole </w:t>
      </w:r>
      <w:r w:rsidR="006248CE">
        <w:rPr>
          <w:rFonts w:ascii="Tahoma" w:hAnsi="Tahoma" w:cs="Tahoma"/>
          <w:sz w:val="20"/>
          <w:szCs w:val="20"/>
        </w:rPr>
        <w:t>poskytovány</w:t>
      </w:r>
      <w:r w:rsidR="009E56EF">
        <w:rPr>
          <w:rFonts w:ascii="Tahoma" w:hAnsi="Tahoma" w:cs="Tahoma"/>
          <w:sz w:val="20"/>
          <w:szCs w:val="20"/>
        </w:rPr>
        <w:t xml:space="preserve"> </w:t>
      </w:r>
      <w:r w:rsidR="00DE5A57">
        <w:rPr>
          <w:rFonts w:ascii="Tahoma" w:hAnsi="Tahoma" w:cs="Tahoma"/>
          <w:sz w:val="20"/>
          <w:szCs w:val="20"/>
        </w:rPr>
        <w:t>pro</w:t>
      </w:r>
      <w:r w:rsidR="00663006" w:rsidRPr="00174209">
        <w:rPr>
          <w:rFonts w:ascii="Tahoma" w:hAnsi="Tahoma" w:cs="Tahoma"/>
          <w:sz w:val="20"/>
          <w:szCs w:val="20"/>
        </w:rPr>
        <w:t xml:space="preserve"> obor</w:t>
      </w:r>
      <w:r w:rsidR="006248CE">
        <w:rPr>
          <w:rFonts w:ascii="Tahoma" w:hAnsi="Tahoma" w:cs="Tahoma"/>
          <w:sz w:val="20"/>
          <w:szCs w:val="20"/>
        </w:rPr>
        <w:t xml:space="preserve"> vzdělání</w:t>
      </w:r>
      <w:r w:rsidR="00663006" w:rsidRPr="00174209">
        <w:rPr>
          <w:rFonts w:ascii="Tahoma" w:hAnsi="Tahoma" w:cs="Tahoma"/>
          <w:sz w:val="20"/>
          <w:szCs w:val="20"/>
        </w:rPr>
        <w:t xml:space="preserve"> 28-42-L/01 Chemik operátor společností </w:t>
      </w:r>
      <w:proofErr w:type="spellStart"/>
      <w:r w:rsidR="00663006" w:rsidRPr="00174209">
        <w:rPr>
          <w:rFonts w:ascii="Tahoma" w:hAnsi="Tahoma" w:cs="Tahoma"/>
          <w:sz w:val="20"/>
          <w:szCs w:val="20"/>
        </w:rPr>
        <w:t>Teva</w:t>
      </w:r>
      <w:proofErr w:type="spellEnd"/>
      <w:r w:rsidR="00663006" w:rsidRPr="00174209">
        <w:rPr>
          <w:rFonts w:ascii="Tahoma" w:hAnsi="Tahoma" w:cs="Tahoma"/>
          <w:sz w:val="20"/>
          <w:szCs w:val="20"/>
        </w:rPr>
        <w:t xml:space="preserve"> Czech </w:t>
      </w:r>
      <w:proofErr w:type="spellStart"/>
      <w:r w:rsidR="00663006" w:rsidRPr="00174209">
        <w:rPr>
          <w:rFonts w:ascii="Tahoma" w:hAnsi="Tahoma" w:cs="Tahoma"/>
          <w:sz w:val="20"/>
          <w:szCs w:val="20"/>
        </w:rPr>
        <w:t>Industries</w:t>
      </w:r>
      <w:proofErr w:type="spellEnd"/>
      <w:r w:rsidR="007E724C">
        <w:rPr>
          <w:rFonts w:ascii="Tahoma" w:hAnsi="Tahoma" w:cs="Tahoma"/>
          <w:sz w:val="20"/>
          <w:szCs w:val="20"/>
        </w:rPr>
        <w:t xml:space="preserve"> </w:t>
      </w:r>
      <w:r w:rsidR="00663006" w:rsidRPr="00174209">
        <w:rPr>
          <w:rFonts w:ascii="Tahoma" w:hAnsi="Tahoma" w:cs="Tahoma"/>
          <w:sz w:val="20"/>
          <w:szCs w:val="20"/>
        </w:rPr>
        <w:t xml:space="preserve">s.r.o., </w:t>
      </w:r>
      <w:r w:rsidR="007E724C" w:rsidRPr="00B23BBB">
        <w:rPr>
          <w:rFonts w:ascii="Tahoma" w:hAnsi="Tahoma" w:cs="Tahoma"/>
          <w:sz w:val="20"/>
          <w:szCs w:val="20"/>
        </w:rPr>
        <w:t xml:space="preserve">se sídlem Ostravská 305/29, Komárov, Opava, </w:t>
      </w:r>
      <w:r w:rsidR="00663006" w:rsidRPr="00174209">
        <w:rPr>
          <w:rFonts w:ascii="Tahoma" w:hAnsi="Tahoma" w:cs="Tahoma"/>
          <w:sz w:val="20"/>
          <w:szCs w:val="20"/>
        </w:rPr>
        <w:t>ve formě finančního daru.</w:t>
      </w:r>
    </w:p>
    <w:p w14:paraId="625C0FE6" w14:textId="77777777" w:rsidR="00663006" w:rsidRPr="005C4B63" w:rsidRDefault="00663006" w:rsidP="00663006">
      <w:pPr>
        <w:rPr>
          <w:rFonts w:ascii="Tahoma" w:hAnsi="Tahoma" w:cs="Tahoma"/>
          <w:sz w:val="20"/>
          <w:szCs w:val="20"/>
        </w:rPr>
      </w:pPr>
    </w:p>
    <w:p w14:paraId="00DADF99" w14:textId="77777777" w:rsidR="00EF2FCE" w:rsidRPr="00B25AB5" w:rsidRDefault="00EF2FCE" w:rsidP="00EF2FCE">
      <w:pPr>
        <w:pStyle w:val="Zhlav"/>
        <w:tabs>
          <w:tab w:val="clear" w:pos="4536"/>
          <w:tab w:val="clear" w:pos="9072"/>
        </w:tabs>
        <w:jc w:val="both"/>
        <w:rPr>
          <w:rFonts w:ascii="Tahoma" w:hAnsi="Tahoma" w:cs="Tahoma"/>
          <w:b/>
          <w:bCs/>
          <w:color w:val="FF0000"/>
          <w:sz w:val="20"/>
          <w:szCs w:val="20"/>
          <w:highlight w:val="yellow"/>
        </w:rPr>
      </w:pPr>
    </w:p>
    <w:p w14:paraId="33ED0BD1" w14:textId="77777777" w:rsidR="003C3CCC" w:rsidRDefault="003C3CCC" w:rsidP="00EF2FCE">
      <w:pPr>
        <w:pStyle w:val="Zhlav"/>
        <w:tabs>
          <w:tab w:val="clear" w:pos="4536"/>
          <w:tab w:val="clear" w:pos="9072"/>
        </w:tabs>
        <w:jc w:val="center"/>
        <w:rPr>
          <w:rFonts w:ascii="Tahoma" w:hAnsi="Tahoma" w:cs="Tahoma"/>
          <w:b/>
          <w:bCs/>
        </w:rPr>
      </w:pPr>
    </w:p>
    <w:p w14:paraId="02DA1AD2" w14:textId="31736B6D" w:rsidR="00EF2FCE" w:rsidRPr="008D7277" w:rsidRDefault="00EF2FCE" w:rsidP="00EF2FCE">
      <w:pPr>
        <w:pStyle w:val="Zhlav"/>
        <w:tabs>
          <w:tab w:val="clear" w:pos="4536"/>
          <w:tab w:val="clear" w:pos="9072"/>
        </w:tabs>
        <w:jc w:val="center"/>
        <w:rPr>
          <w:rFonts w:ascii="Tahoma" w:hAnsi="Tahoma" w:cs="Tahoma"/>
          <w:b/>
          <w:bCs/>
        </w:rPr>
      </w:pPr>
      <w:r w:rsidRPr="008D7277">
        <w:rPr>
          <w:rFonts w:ascii="Tahoma" w:hAnsi="Tahoma" w:cs="Tahoma"/>
          <w:b/>
          <w:bCs/>
        </w:rPr>
        <w:lastRenderedPageBreak/>
        <w:t xml:space="preserve">Čl. </w:t>
      </w:r>
      <w:r w:rsidRPr="00663006">
        <w:rPr>
          <w:rFonts w:ascii="Tahoma" w:hAnsi="Tahoma" w:cs="Tahoma"/>
          <w:b/>
          <w:bCs/>
        </w:rPr>
        <w:t>6</w:t>
      </w:r>
    </w:p>
    <w:p w14:paraId="0443AD5B" w14:textId="77777777" w:rsidR="00EF2FCE" w:rsidRPr="008D7277" w:rsidRDefault="00EF2FCE" w:rsidP="00EF2FCE">
      <w:pPr>
        <w:pStyle w:val="Zhlav"/>
        <w:tabs>
          <w:tab w:val="clear" w:pos="4536"/>
          <w:tab w:val="clear" w:pos="9072"/>
        </w:tabs>
        <w:jc w:val="center"/>
        <w:rPr>
          <w:rFonts w:ascii="Tahoma" w:hAnsi="Tahoma" w:cs="Tahoma"/>
          <w:b/>
          <w:bCs/>
        </w:rPr>
      </w:pPr>
      <w:r w:rsidRPr="008D7277">
        <w:rPr>
          <w:rFonts w:ascii="Tahoma" w:hAnsi="Tahoma" w:cs="Tahoma"/>
          <w:b/>
          <w:bCs/>
        </w:rPr>
        <w:t>Závěrečná ustanovení</w:t>
      </w:r>
    </w:p>
    <w:p w14:paraId="335E1EFB" w14:textId="77777777" w:rsidR="00EF2FCE" w:rsidRPr="00B25AB5" w:rsidRDefault="00EF2FCE" w:rsidP="00EF2FCE">
      <w:pPr>
        <w:pStyle w:val="Zhlav"/>
        <w:tabs>
          <w:tab w:val="clear" w:pos="4536"/>
          <w:tab w:val="clear" w:pos="9072"/>
          <w:tab w:val="num" w:pos="284"/>
        </w:tabs>
        <w:ind w:left="720" w:hanging="720"/>
        <w:jc w:val="both"/>
        <w:rPr>
          <w:rFonts w:ascii="Tahoma" w:hAnsi="Tahoma" w:cs="Tahoma"/>
          <w:sz w:val="20"/>
          <w:szCs w:val="20"/>
          <w:highlight w:val="yellow"/>
        </w:rPr>
      </w:pPr>
    </w:p>
    <w:p w14:paraId="3CD74004" w14:textId="77777777" w:rsidR="00EF2FCE" w:rsidRDefault="00EF2FCE" w:rsidP="00EF2FCE">
      <w:pPr>
        <w:pStyle w:val="1rove"/>
        <w:numPr>
          <w:ilvl w:val="0"/>
          <w:numId w:val="32"/>
        </w:numPr>
        <w:jc w:val="both"/>
        <w:rPr>
          <w:rFonts w:ascii="Tahoma" w:hAnsi="Tahoma" w:cs="Tahoma"/>
          <w:sz w:val="20"/>
          <w:szCs w:val="20"/>
        </w:rPr>
      </w:pPr>
      <w:r w:rsidRPr="00A10E9D">
        <w:rPr>
          <w:rFonts w:ascii="Tahoma" w:hAnsi="Tahoma" w:cs="Tahoma"/>
          <w:sz w:val="20"/>
          <w:szCs w:val="20"/>
        </w:rPr>
        <w:t xml:space="preserve">Na poskytování </w:t>
      </w:r>
      <w:r>
        <w:rPr>
          <w:rFonts w:ascii="Tahoma" w:hAnsi="Tahoma" w:cs="Tahoma"/>
          <w:sz w:val="20"/>
          <w:szCs w:val="20"/>
        </w:rPr>
        <w:t xml:space="preserve">krajských </w:t>
      </w:r>
      <w:r w:rsidRPr="00A10E9D">
        <w:rPr>
          <w:rFonts w:ascii="Tahoma" w:hAnsi="Tahoma" w:cs="Tahoma"/>
          <w:sz w:val="20"/>
          <w:szCs w:val="20"/>
        </w:rPr>
        <w:t>stipendií není právní nárok.</w:t>
      </w:r>
    </w:p>
    <w:p w14:paraId="28BFB6EE" w14:textId="77777777" w:rsidR="00EF2FCE" w:rsidRPr="006950B8" w:rsidRDefault="00EF2FCE" w:rsidP="00EF2FCE">
      <w:pPr>
        <w:pStyle w:val="1rove"/>
        <w:numPr>
          <w:ilvl w:val="0"/>
          <w:numId w:val="32"/>
        </w:numPr>
        <w:jc w:val="both"/>
        <w:rPr>
          <w:rFonts w:ascii="Tahoma" w:hAnsi="Tahoma" w:cs="Tahoma"/>
          <w:sz w:val="20"/>
          <w:szCs w:val="20"/>
        </w:rPr>
      </w:pPr>
      <w:r w:rsidRPr="006950B8">
        <w:rPr>
          <w:rFonts w:ascii="Tahoma" w:hAnsi="Tahoma" w:cs="Tahoma"/>
          <w:sz w:val="20"/>
          <w:szCs w:val="20"/>
        </w:rPr>
        <w:t xml:space="preserve">Stipendijní řád byl projednán a schválen na zasedání školské rady </w:t>
      </w:r>
      <w:r w:rsidRPr="00C906AA">
        <w:rPr>
          <w:rFonts w:ascii="Tahoma" w:hAnsi="Tahoma" w:cs="Tahoma"/>
          <w:sz w:val="20"/>
          <w:szCs w:val="20"/>
        </w:rPr>
        <w:t xml:space="preserve">dne </w:t>
      </w:r>
      <w:r w:rsidR="00A76276" w:rsidRPr="00A76276">
        <w:rPr>
          <w:rFonts w:ascii="Tahoma" w:hAnsi="Tahoma" w:cs="Tahoma"/>
          <w:sz w:val="20"/>
          <w:szCs w:val="20"/>
        </w:rPr>
        <w:t>15. 6.</w:t>
      </w:r>
      <w:r w:rsidRPr="006950B8">
        <w:rPr>
          <w:rFonts w:ascii="Tahoma" w:hAnsi="Tahoma" w:cs="Tahoma"/>
          <w:i/>
          <w:color w:val="FF0000"/>
          <w:sz w:val="20"/>
          <w:szCs w:val="20"/>
        </w:rPr>
        <w:t xml:space="preserve"> </w:t>
      </w:r>
      <w:r w:rsidRPr="006950B8">
        <w:rPr>
          <w:rFonts w:ascii="Tahoma" w:hAnsi="Tahoma" w:cs="Tahoma"/>
          <w:sz w:val="20"/>
          <w:szCs w:val="20"/>
        </w:rPr>
        <w:t>2021.</w:t>
      </w:r>
    </w:p>
    <w:p w14:paraId="5DD97F9B" w14:textId="77777777" w:rsidR="00EF2FCE" w:rsidRPr="006950B8" w:rsidRDefault="00EF2FCE" w:rsidP="00EF2FCE">
      <w:pPr>
        <w:pStyle w:val="1rove"/>
        <w:numPr>
          <w:ilvl w:val="0"/>
          <w:numId w:val="32"/>
        </w:numPr>
        <w:jc w:val="both"/>
        <w:rPr>
          <w:rFonts w:ascii="Tahoma" w:hAnsi="Tahoma" w:cs="Tahoma"/>
          <w:sz w:val="20"/>
          <w:szCs w:val="20"/>
        </w:rPr>
      </w:pPr>
      <w:r w:rsidRPr="006950B8">
        <w:rPr>
          <w:rFonts w:ascii="Tahoma" w:hAnsi="Tahoma" w:cs="Tahoma"/>
          <w:sz w:val="20"/>
          <w:szCs w:val="20"/>
        </w:rPr>
        <w:t>Stipendijní řád nabývá účinnosti dnem 1. 9. 2021.</w:t>
      </w:r>
    </w:p>
    <w:p w14:paraId="7C015185" w14:textId="6EF84EA1" w:rsidR="00EF2FCE" w:rsidRDefault="00EF2FCE" w:rsidP="00EF2FCE">
      <w:pPr>
        <w:pStyle w:val="1rove"/>
        <w:numPr>
          <w:ilvl w:val="0"/>
          <w:numId w:val="32"/>
        </w:numPr>
        <w:jc w:val="both"/>
        <w:rPr>
          <w:rFonts w:ascii="Tahoma" w:hAnsi="Tahoma" w:cs="Tahoma"/>
          <w:sz w:val="20"/>
          <w:szCs w:val="20"/>
        </w:rPr>
      </w:pPr>
      <w:r w:rsidRPr="006950B8">
        <w:rPr>
          <w:rFonts w:ascii="Tahoma" w:hAnsi="Tahoma" w:cs="Tahoma"/>
          <w:sz w:val="20"/>
          <w:szCs w:val="20"/>
        </w:rPr>
        <w:t>Stipendijní řád byl projednán Radou Moravskoslezského kraje, která souhlasila usnesením č. </w:t>
      </w:r>
      <w:r w:rsidR="00A84452">
        <w:rPr>
          <w:rFonts w:ascii="Tahoma" w:hAnsi="Tahoma" w:cs="Tahoma"/>
          <w:sz w:val="20"/>
          <w:szCs w:val="20"/>
        </w:rPr>
        <w:t xml:space="preserve">15/965 </w:t>
      </w:r>
      <w:r w:rsidRPr="006950B8">
        <w:rPr>
          <w:rFonts w:ascii="Tahoma" w:hAnsi="Tahoma" w:cs="Tahoma"/>
          <w:sz w:val="20"/>
          <w:szCs w:val="20"/>
        </w:rPr>
        <w:t xml:space="preserve">ze dne </w:t>
      </w:r>
      <w:r w:rsidR="00A84452">
        <w:rPr>
          <w:rFonts w:ascii="Tahoma" w:hAnsi="Tahoma" w:cs="Tahoma"/>
          <w:sz w:val="20"/>
          <w:szCs w:val="20"/>
        </w:rPr>
        <w:t xml:space="preserve">26. 4. 2021 </w:t>
      </w:r>
      <w:r w:rsidRPr="006950B8">
        <w:rPr>
          <w:rFonts w:ascii="Tahoma" w:hAnsi="Tahoma" w:cs="Tahoma"/>
          <w:sz w:val="20"/>
          <w:szCs w:val="20"/>
        </w:rPr>
        <w:t>s jeho vydáním.</w:t>
      </w:r>
    </w:p>
    <w:p w14:paraId="7A8F0674" w14:textId="77777777" w:rsidR="008208B2" w:rsidRDefault="008208B2" w:rsidP="00EF2FCE">
      <w:pPr>
        <w:pStyle w:val="1rove"/>
        <w:tabs>
          <w:tab w:val="clear" w:pos="454"/>
        </w:tabs>
        <w:ind w:left="0" w:firstLine="0"/>
        <w:jc w:val="both"/>
        <w:rPr>
          <w:rFonts w:ascii="Tahoma" w:hAnsi="Tahoma" w:cs="Tahoma"/>
          <w:sz w:val="20"/>
          <w:szCs w:val="20"/>
        </w:rPr>
      </w:pPr>
    </w:p>
    <w:tbl>
      <w:tblPr>
        <w:tblW w:w="0" w:type="auto"/>
        <w:tblLook w:val="04A0" w:firstRow="1" w:lastRow="0" w:firstColumn="1" w:lastColumn="0" w:noHBand="0" w:noVBand="1"/>
      </w:tblPr>
      <w:tblGrid>
        <w:gridCol w:w="4530"/>
        <w:gridCol w:w="4530"/>
      </w:tblGrid>
      <w:tr w:rsidR="00EF2FCE" w14:paraId="7D4B0FEE" w14:textId="77777777" w:rsidTr="00FB2980">
        <w:trPr>
          <w:trHeight w:val="340"/>
        </w:trPr>
        <w:tc>
          <w:tcPr>
            <w:tcW w:w="4530" w:type="dxa"/>
            <w:shd w:val="clear" w:color="auto" w:fill="auto"/>
            <w:vAlign w:val="bottom"/>
          </w:tcPr>
          <w:p w14:paraId="5BF79463" w14:textId="61756116" w:rsidR="00EF2FCE" w:rsidRPr="00FB2980" w:rsidRDefault="00EF2FCE" w:rsidP="00A84452">
            <w:pPr>
              <w:pStyle w:val="1rove"/>
              <w:tabs>
                <w:tab w:val="clear" w:pos="454"/>
              </w:tabs>
              <w:spacing w:after="0"/>
              <w:ind w:left="0" w:firstLine="0"/>
              <w:rPr>
                <w:rFonts w:ascii="Tahoma" w:hAnsi="Tahoma" w:cs="Tahoma"/>
                <w:sz w:val="20"/>
                <w:szCs w:val="20"/>
              </w:rPr>
            </w:pPr>
            <w:r w:rsidRPr="00FB2980">
              <w:rPr>
                <w:rFonts w:ascii="Tahoma" w:hAnsi="Tahoma" w:cs="Tahoma"/>
                <w:sz w:val="20"/>
                <w:szCs w:val="20"/>
              </w:rPr>
              <w:t>V </w:t>
            </w:r>
            <w:r w:rsidR="00663006" w:rsidRPr="00FB2980">
              <w:rPr>
                <w:rFonts w:ascii="Tahoma" w:hAnsi="Tahoma" w:cs="Tahoma"/>
                <w:sz w:val="20"/>
                <w:szCs w:val="20"/>
              </w:rPr>
              <w:t>Opavě</w:t>
            </w:r>
            <w:r w:rsidRPr="00FB2980">
              <w:rPr>
                <w:rFonts w:ascii="Tahoma" w:hAnsi="Tahoma" w:cs="Tahoma"/>
                <w:sz w:val="20"/>
                <w:szCs w:val="20"/>
              </w:rPr>
              <w:t xml:space="preserve"> dne </w:t>
            </w:r>
            <w:r w:rsidR="00A84452">
              <w:rPr>
                <w:rFonts w:ascii="Tahoma" w:hAnsi="Tahoma" w:cs="Tahoma"/>
                <w:sz w:val="20"/>
                <w:szCs w:val="20"/>
              </w:rPr>
              <w:t>31. 8. 2021</w:t>
            </w:r>
            <w:bookmarkStart w:id="1" w:name="_GoBack"/>
            <w:bookmarkEnd w:id="1"/>
          </w:p>
        </w:tc>
        <w:tc>
          <w:tcPr>
            <w:tcW w:w="4530" w:type="dxa"/>
            <w:shd w:val="clear" w:color="auto" w:fill="auto"/>
            <w:vAlign w:val="bottom"/>
          </w:tcPr>
          <w:p w14:paraId="44048ABB" w14:textId="77777777" w:rsidR="00EF2FCE" w:rsidRPr="00FB2980" w:rsidRDefault="00EF2FCE" w:rsidP="00FB2980">
            <w:pPr>
              <w:pStyle w:val="1rove"/>
              <w:tabs>
                <w:tab w:val="clear" w:pos="454"/>
              </w:tabs>
              <w:spacing w:after="0"/>
              <w:ind w:left="0" w:firstLine="0"/>
              <w:jc w:val="center"/>
              <w:rPr>
                <w:rFonts w:ascii="Tahoma" w:hAnsi="Tahoma" w:cs="Tahoma"/>
                <w:sz w:val="20"/>
                <w:szCs w:val="20"/>
              </w:rPr>
            </w:pPr>
            <w:r w:rsidRPr="00FB2980">
              <w:rPr>
                <w:rFonts w:ascii="Tahoma" w:hAnsi="Tahoma" w:cs="Tahoma"/>
                <w:sz w:val="20"/>
                <w:szCs w:val="20"/>
              </w:rPr>
              <w:t>……………………..</w:t>
            </w:r>
          </w:p>
        </w:tc>
      </w:tr>
      <w:tr w:rsidR="00EF2FCE" w14:paraId="0F930AAA" w14:textId="77777777" w:rsidTr="00FB2980">
        <w:trPr>
          <w:trHeight w:val="340"/>
        </w:trPr>
        <w:tc>
          <w:tcPr>
            <w:tcW w:w="4530" w:type="dxa"/>
            <w:shd w:val="clear" w:color="auto" w:fill="auto"/>
          </w:tcPr>
          <w:p w14:paraId="43AF2229" w14:textId="77777777" w:rsidR="00EF2FCE" w:rsidRPr="00FB2980" w:rsidRDefault="00EF2FCE" w:rsidP="00FB2980">
            <w:pPr>
              <w:pStyle w:val="1rove"/>
              <w:tabs>
                <w:tab w:val="clear" w:pos="454"/>
              </w:tabs>
              <w:spacing w:after="0"/>
              <w:ind w:left="0" w:firstLine="0"/>
              <w:jc w:val="both"/>
              <w:rPr>
                <w:rFonts w:ascii="Tahoma" w:hAnsi="Tahoma" w:cs="Tahoma"/>
                <w:sz w:val="20"/>
                <w:szCs w:val="20"/>
              </w:rPr>
            </w:pPr>
          </w:p>
        </w:tc>
        <w:tc>
          <w:tcPr>
            <w:tcW w:w="4530" w:type="dxa"/>
            <w:shd w:val="clear" w:color="auto" w:fill="auto"/>
            <w:vAlign w:val="bottom"/>
          </w:tcPr>
          <w:p w14:paraId="30BE4CBF" w14:textId="77777777" w:rsidR="00EF2FCE" w:rsidRPr="00FB2980" w:rsidRDefault="00EF2FCE" w:rsidP="00FB2980">
            <w:pPr>
              <w:pStyle w:val="1rove"/>
              <w:tabs>
                <w:tab w:val="clear" w:pos="454"/>
              </w:tabs>
              <w:spacing w:after="0"/>
              <w:ind w:left="0" w:firstLine="0"/>
              <w:jc w:val="center"/>
              <w:rPr>
                <w:rFonts w:ascii="Tahoma" w:hAnsi="Tahoma" w:cs="Tahoma"/>
                <w:sz w:val="20"/>
                <w:szCs w:val="20"/>
              </w:rPr>
            </w:pPr>
            <w:r w:rsidRPr="00FB2980">
              <w:rPr>
                <w:rFonts w:ascii="Tahoma" w:hAnsi="Tahoma" w:cs="Tahoma"/>
                <w:iCs/>
                <w:sz w:val="20"/>
                <w:szCs w:val="20"/>
              </w:rPr>
              <w:t>ředitel</w:t>
            </w:r>
            <w:r w:rsidRPr="00FB2980">
              <w:rPr>
                <w:rFonts w:ascii="Tahoma" w:hAnsi="Tahoma" w:cs="Tahoma"/>
                <w:sz w:val="20"/>
                <w:szCs w:val="20"/>
              </w:rPr>
              <w:t xml:space="preserve"> organizace</w:t>
            </w:r>
          </w:p>
        </w:tc>
      </w:tr>
    </w:tbl>
    <w:p w14:paraId="170CD5FB" w14:textId="77777777" w:rsidR="00904C8B" w:rsidRPr="00904C8B" w:rsidRDefault="0015515D" w:rsidP="00663006">
      <w:pPr>
        <w:pStyle w:val="1rove"/>
        <w:tabs>
          <w:tab w:val="clear" w:pos="454"/>
        </w:tabs>
        <w:ind w:left="0" w:firstLine="0"/>
        <w:jc w:val="both"/>
        <w:rPr>
          <w:rFonts w:ascii="Tahoma" w:hAnsi="Tahoma" w:cs="Tahoma"/>
          <w:sz w:val="20"/>
          <w:szCs w:val="20"/>
        </w:rPr>
      </w:pPr>
      <w:r>
        <w:rPr>
          <w:rFonts w:ascii="Tahoma" w:hAnsi="Tahoma" w:cs="Tahoma"/>
          <w:sz w:val="20"/>
          <w:szCs w:val="20"/>
        </w:rPr>
        <w:t xml:space="preserve"> </w:t>
      </w:r>
    </w:p>
    <w:sectPr w:rsidR="00904C8B" w:rsidRPr="00904C8B" w:rsidSect="007F26F3">
      <w:footerReference w:type="default" r:id="rId11"/>
      <w:type w:val="continuous"/>
      <w:pgSz w:w="11906" w:h="16838"/>
      <w:pgMar w:top="1797" w:right="1418" w:bottom="143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41446" w14:textId="77777777" w:rsidR="005A3420" w:rsidRDefault="005A3420">
      <w:r>
        <w:separator/>
      </w:r>
    </w:p>
  </w:endnote>
  <w:endnote w:type="continuationSeparator" w:id="0">
    <w:p w14:paraId="02B208C2" w14:textId="77777777" w:rsidR="005A3420" w:rsidRDefault="005A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094F" w14:textId="02417C5B" w:rsidR="00497F05" w:rsidRPr="00497F05" w:rsidRDefault="00497F05">
    <w:pPr>
      <w:pStyle w:val="Zpat"/>
      <w:jc w:val="center"/>
      <w:rPr>
        <w:rFonts w:ascii="Tahoma" w:hAnsi="Tahoma" w:cs="Tahoma"/>
        <w:sz w:val="20"/>
        <w:szCs w:val="20"/>
      </w:rPr>
    </w:pPr>
    <w:r w:rsidRPr="00497F05">
      <w:rPr>
        <w:rFonts w:ascii="Tahoma" w:hAnsi="Tahoma" w:cs="Tahoma"/>
        <w:sz w:val="20"/>
        <w:szCs w:val="20"/>
      </w:rPr>
      <w:fldChar w:fldCharType="begin"/>
    </w:r>
    <w:r w:rsidRPr="00497F05">
      <w:rPr>
        <w:rFonts w:ascii="Tahoma" w:hAnsi="Tahoma" w:cs="Tahoma"/>
        <w:sz w:val="20"/>
        <w:szCs w:val="20"/>
      </w:rPr>
      <w:instrText>PAGE   \* MERGEFORMAT</w:instrText>
    </w:r>
    <w:r w:rsidRPr="00497F05">
      <w:rPr>
        <w:rFonts w:ascii="Tahoma" w:hAnsi="Tahoma" w:cs="Tahoma"/>
        <w:sz w:val="20"/>
        <w:szCs w:val="20"/>
      </w:rPr>
      <w:fldChar w:fldCharType="separate"/>
    </w:r>
    <w:r w:rsidR="00A84452">
      <w:rPr>
        <w:rFonts w:ascii="Tahoma" w:hAnsi="Tahoma" w:cs="Tahoma"/>
        <w:noProof/>
        <w:sz w:val="20"/>
        <w:szCs w:val="20"/>
      </w:rPr>
      <w:t>4</w:t>
    </w:r>
    <w:r w:rsidRPr="00497F05">
      <w:rPr>
        <w:rFonts w:ascii="Tahoma" w:hAnsi="Tahoma" w:cs="Tahoma"/>
        <w:sz w:val="20"/>
        <w:szCs w:val="20"/>
      </w:rPr>
      <w:fldChar w:fldCharType="end"/>
    </w:r>
  </w:p>
  <w:p w14:paraId="367EEB6D" w14:textId="77777777" w:rsidR="00D63B7D" w:rsidRDefault="00D63B7D">
    <w:pPr>
      <w:pStyle w:val="Zpat"/>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52170" w14:textId="77777777" w:rsidR="005A3420" w:rsidRDefault="005A3420">
      <w:r>
        <w:separator/>
      </w:r>
    </w:p>
  </w:footnote>
  <w:footnote w:type="continuationSeparator" w:id="0">
    <w:p w14:paraId="48093FC1" w14:textId="77777777" w:rsidR="005A3420" w:rsidRDefault="005A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0F67"/>
    <w:multiLevelType w:val="multilevel"/>
    <w:tmpl w:val="2F183708"/>
    <w:lvl w:ilvl="0">
      <w:start w:val="1"/>
      <w:numFmt w:val="decimal"/>
      <w:pStyle w:val="normln1"/>
      <w:lvlText w:val="(%1)"/>
      <w:lvlJc w:val="left"/>
      <w:pPr>
        <w:tabs>
          <w:tab w:val="num" w:pos="454"/>
        </w:tabs>
        <w:ind w:left="454" w:hanging="454"/>
      </w:pPr>
      <w:rPr>
        <w:rFonts w:ascii="Times New Roman" w:hAnsi="Times New Roman" w:hint="default"/>
        <w:b w:val="0"/>
        <w:i w:val="0"/>
        <w:sz w:val="24"/>
      </w:rPr>
    </w:lvl>
    <w:lvl w:ilvl="1">
      <w:start w:val="1"/>
      <w:numFmt w:val="lowerLetter"/>
      <w:pStyle w:val="normln2"/>
      <w:lvlText w:val="%2)"/>
      <w:lvlJc w:val="left"/>
      <w:pPr>
        <w:tabs>
          <w:tab w:val="num" w:pos="907"/>
        </w:tabs>
        <w:ind w:left="907" w:hanging="453"/>
      </w:pPr>
      <w:rPr>
        <w:rFonts w:ascii="Times New Roman" w:hAnsi="Times New Roman" w:hint="default"/>
        <w:b w:val="0"/>
        <w:i w:val="0"/>
        <w:sz w:val="24"/>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5F45A5"/>
    <w:multiLevelType w:val="hybridMultilevel"/>
    <w:tmpl w:val="A246033E"/>
    <w:lvl w:ilvl="0" w:tplc="21064F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BE5140"/>
    <w:multiLevelType w:val="multilevel"/>
    <w:tmpl w:val="9C54B540"/>
    <w:lvl w:ilvl="0">
      <w:start w:val="1"/>
      <w:numFmt w:val="lowerLetter"/>
      <w:lvlText w:val="%1)"/>
      <w:lvlJc w:val="left"/>
      <w:pPr>
        <w:tabs>
          <w:tab w:val="num" w:pos="908"/>
        </w:tabs>
        <w:ind w:left="908" w:hanging="454"/>
      </w:pPr>
      <w:rPr>
        <w:rFonts w:hint="default"/>
        <w:b w:val="0"/>
        <w:i w:val="0"/>
        <w:sz w:val="20"/>
        <w:szCs w:val="20"/>
      </w:rPr>
    </w:lvl>
    <w:lvl w:ilvl="1">
      <w:start w:val="1"/>
      <w:numFmt w:val="lowerLetter"/>
      <w:lvlText w:val="%2)"/>
      <w:lvlJc w:val="left"/>
      <w:pPr>
        <w:tabs>
          <w:tab w:val="num" w:pos="1361"/>
        </w:tabs>
        <w:ind w:left="1361" w:hanging="453"/>
      </w:pPr>
      <w:rPr>
        <w:rFonts w:ascii="Tahoma" w:hAnsi="Tahoma" w:cs="Tahoma" w:hint="default"/>
        <w:b w:val="0"/>
        <w:i w:val="0"/>
        <w:color w:val="auto"/>
        <w:sz w:val="20"/>
        <w:szCs w:val="20"/>
      </w:rPr>
    </w:lvl>
    <w:lvl w:ilvl="2">
      <w:start w:val="1"/>
      <w:numFmt w:val="decimal"/>
      <w:lvlText w:val="%3."/>
      <w:lvlJc w:val="left"/>
      <w:pPr>
        <w:tabs>
          <w:tab w:val="num" w:pos="1815"/>
        </w:tabs>
        <w:ind w:left="1815" w:hanging="454"/>
      </w:pPr>
      <w:rPr>
        <w:rFonts w:ascii="Times New Roman" w:hAnsi="Times New Roman" w:hint="default"/>
        <w:b w:val="0"/>
        <w:i w:val="0"/>
        <w:caps w:val="0"/>
        <w:strike w:val="0"/>
        <w:dstrike w:val="0"/>
        <w:vanish w:val="0"/>
        <w:color w:val="000000"/>
        <w:sz w:val="24"/>
        <w:vertAlign w:val="baseline"/>
      </w:rPr>
    </w:lvl>
    <w:lvl w:ilvl="3">
      <w:start w:val="1"/>
      <w:numFmt w:val="decimal"/>
      <w:lvlText w:val="%1.%2.%3.%4."/>
      <w:lvlJc w:val="left"/>
      <w:pPr>
        <w:tabs>
          <w:tab w:val="num" w:pos="261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3" w15:restartNumberingAfterBreak="0">
    <w:nsid w:val="0E987CB7"/>
    <w:multiLevelType w:val="hybridMultilevel"/>
    <w:tmpl w:val="A10CF73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5C274BC"/>
    <w:multiLevelType w:val="hybridMultilevel"/>
    <w:tmpl w:val="BCAA6B3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96F6351"/>
    <w:multiLevelType w:val="hybridMultilevel"/>
    <w:tmpl w:val="E4CADDD0"/>
    <w:lvl w:ilvl="0" w:tplc="21064F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3057A3"/>
    <w:multiLevelType w:val="hybridMultilevel"/>
    <w:tmpl w:val="46F0CCB4"/>
    <w:lvl w:ilvl="0" w:tplc="381030A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C3863"/>
    <w:multiLevelType w:val="multilevel"/>
    <w:tmpl w:val="C5028F20"/>
    <w:lvl w:ilvl="0">
      <w:start w:val="1"/>
      <w:numFmt w:val="decimal"/>
      <w:lvlText w:val="(%1)"/>
      <w:lvlJc w:val="left"/>
      <w:pPr>
        <w:tabs>
          <w:tab w:val="num" w:pos="454"/>
        </w:tabs>
        <w:ind w:left="454" w:hanging="454"/>
      </w:pPr>
      <w:rPr>
        <w:rFonts w:ascii="Tahoma" w:hAnsi="Tahoma" w:cs="Tahoma" w:hint="default"/>
        <w:b w:val="0"/>
        <w:i w:val="0"/>
        <w:sz w:val="20"/>
        <w:szCs w:val="20"/>
      </w:rPr>
    </w:lvl>
    <w:lvl w:ilvl="1">
      <w:start w:val="1"/>
      <w:numFmt w:val="lowerLetter"/>
      <w:lvlText w:val="%2)"/>
      <w:lvlJc w:val="left"/>
      <w:pPr>
        <w:tabs>
          <w:tab w:val="num" w:pos="907"/>
        </w:tabs>
        <w:ind w:left="907" w:hanging="453"/>
      </w:pPr>
      <w:rPr>
        <w:rFonts w:ascii="Tahoma" w:hAnsi="Tahoma" w:cs="Tahoma" w:hint="default"/>
        <w:b w:val="0"/>
        <w:i w:val="0"/>
        <w:color w:val="auto"/>
        <w:sz w:val="20"/>
        <w:szCs w:val="20"/>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B053F1"/>
    <w:multiLevelType w:val="hybridMultilevel"/>
    <w:tmpl w:val="F90AA586"/>
    <w:lvl w:ilvl="0" w:tplc="0409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DA573BD"/>
    <w:multiLevelType w:val="hybridMultilevel"/>
    <w:tmpl w:val="FDBA96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00CBF"/>
    <w:multiLevelType w:val="hybridMultilevel"/>
    <w:tmpl w:val="379CD28C"/>
    <w:lvl w:ilvl="0" w:tplc="21064FBE">
      <w:start w:val="1"/>
      <w:numFmt w:val="decimal"/>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1" w15:restartNumberingAfterBreak="0">
    <w:nsid w:val="24615A0B"/>
    <w:multiLevelType w:val="hybridMultilevel"/>
    <w:tmpl w:val="30663192"/>
    <w:lvl w:ilvl="0" w:tplc="04050017">
      <w:start w:val="1"/>
      <w:numFmt w:val="lowerLetter"/>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6F706F"/>
    <w:multiLevelType w:val="hybridMultilevel"/>
    <w:tmpl w:val="60925FA0"/>
    <w:lvl w:ilvl="0" w:tplc="53102086">
      <w:start w:val="1"/>
      <w:numFmt w:val="decimal"/>
      <w:pStyle w:val="Novstyl"/>
      <w:lvlText w:val="%1)"/>
      <w:lvlJc w:val="left"/>
      <w:pPr>
        <w:tabs>
          <w:tab w:val="num" w:pos="720"/>
        </w:tabs>
        <w:ind w:left="720" w:hanging="360"/>
      </w:pPr>
      <w:rPr>
        <w:rFonts w:ascii="Tahoma" w:eastAsia="Times New Roman" w:hAnsi="Tahoma" w:cs="Tahoma"/>
      </w:rPr>
    </w:lvl>
    <w:lvl w:ilvl="1" w:tplc="2BE2D448">
      <w:start w:val="1"/>
      <w:numFmt w:val="decimal"/>
      <w:lvlText w:val="%2)"/>
      <w:lvlJc w:val="left"/>
      <w:pPr>
        <w:tabs>
          <w:tab w:val="num" w:pos="1440"/>
        </w:tabs>
        <w:ind w:left="1440" w:hanging="360"/>
      </w:pPr>
      <w:rPr>
        <w:rFonts w:ascii="Tahoma" w:hAnsi="Tahoma" w:hint="default"/>
        <w:sz w:val="20"/>
        <w:szCs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526FC"/>
    <w:multiLevelType w:val="hybridMultilevel"/>
    <w:tmpl w:val="B0681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3259CD"/>
    <w:multiLevelType w:val="hybridMultilevel"/>
    <w:tmpl w:val="D0225292"/>
    <w:lvl w:ilvl="0" w:tplc="0405000F">
      <w:start w:val="1"/>
      <w:numFmt w:val="decimal"/>
      <w:lvlText w:val="%1."/>
      <w:lvlJc w:val="left"/>
      <w:pPr>
        <w:ind w:left="28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512318"/>
    <w:multiLevelType w:val="hybridMultilevel"/>
    <w:tmpl w:val="F88A610E"/>
    <w:lvl w:ilvl="0" w:tplc="04050017">
      <w:start w:val="1"/>
      <w:numFmt w:val="lowerLetter"/>
      <w:lvlText w:val="%1)"/>
      <w:lvlJc w:val="left"/>
      <w:pPr>
        <w:ind w:left="644" w:hanging="360"/>
      </w:pPr>
    </w:lvl>
    <w:lvl w:ilvl="1" w:tplc="04050017">
      <w:start w:val="1"/>
      <w:numFmt w:val="lowerLetter"/>
      <w:lvlText w:val="%2)"/>
      <w:lvlJc w:val="left"/>
      <w:pPr>
        <w:ind w:left="1364" w:hanging="360"/>
      </w:pPr>
    </w:lvl>
    <w:lvl w:ilvl="2" w:tplc="E7846460">
      <w:start w:val="1"/>
      <w:numFmt w:val="bullet"/>
      <w:lvlText w:val="-"/>
      <w:lvlJc w:val="left"/>
      <w:pPr>
        <w:ind w:left="2264" w:hanging="360"/>
      </w:pPr>
      <w:rPr>
        <w:rFonts w:ascii="Tahoma" w:eastAsia="Times New Roman" w:hAnsi="Tahoma" w:cs="Tahoma" w:hint="default"/>
      </w:rPr>
    </w:lvl>
    <w:lvl w:ilvl="3" w:tplc="C436F052">
      <w:start w:val="1"/>
      <w:numFmt w:val="decimal"/>
      <w:lvlText w:val="%4."/>
      <w:lvlJc w:val="left"/>
      <w:pPr>
        <w:ind w:left="2804" w:hanging="360"/>
      </w:pPr>
      <w:rPr>
        <w:rFonts w:hint="default"/>
      </w:r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3675680D"/>
    <w:multiLevelType w:val="hybridMultilevel"/>
    <w:tmpl w:val="FBCE9A20"/>
    <w:lvl w:ilvl="0" w:tplc="21064FBE">
      <w:start w:val="1"/>
      <w:numFmt w:val="decimal"/>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7" w15:restartNumberingAfterBreak="0">
    <w:nsid w:val="37266FA7"/>
    <w:multiLevelType w:val="hybridMultilevel"/>
    <w:tmpl w:val="5672C0C6"/>
    <w:lvl w:ilvl="0" w:tplc="04050017">
      <w:start w:val="1"/>
      <w:numFmt w:val="lowerLetter"/>
      <w:lvlText w:val="%1)"/>
      <w:lvlJc w:val="left"/>
      <w:pPr>
        <w:ind w:left="814" w:hanging="360"/>
      </w:p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8" w15:restartNumberingAfterBreak="0">
    <w:nsid w:val="3D1A5549"/>
    <w:multiLevelType w:val="multilevel"/>
    <w:tmpl w:val="C5028F20"/>
    <w:lvl w:ilvl="0">
      <w:start w:val="1"/>
      <w:numFmt w:val="decimal"/>
      <w:lvlText w:val="(%1)"/>
      <w:lvlJc w:val="left"/>
      <w:pPr>
        <w:tabs>
          <w:tab w:val="num" w:pos="454"/>
        </w:tabs>
        <w:ind w:left="454" w:hanging="454"/>
      </w:pPr>
      <w:rPr>
        <w:rFonts w:ascii="Tahoma" w:hAnsi="Tahoma" w:cs="Tahoma" w:hint="default"/>
        <w:b w:val="0"/>
        <w:i w:val="0"/>
        <w:sz w:val="20"/>
        <w:szCs w:val="20"/>
      </w:rPr>
    </w:lvl>
    <w:lvl w:ilvl="1">
      <w:start w:val="1"/>
      <w:numFmt w:val="lowerLetter"/>
      <w:lvlText w:val="%2)"/>
      <w:lvlJc w:val="left"/>
      <w:pPr>
        <w:tabs>
          <w:tab w:val="num" w:pos="907"/>
        </w:tabs>
        <w:ind w:left="907" w:hanging="453"/>
      </w:pPr>
      <w:rPr>
        <w:rFonts w:ascii="Tahoma" w:hAnsi="Tahoma" w:cs="Tahoma" w:hint="default"/>
        <w:b w:val="0"/>
        <w:i w:val="0"/>
        <w:color w:val="auto"/>
        <w:sz w:val="20"/>
        <w:szCs w:val="20"/>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EFB5917"/>
    <w:multiLevelType w:val="multilevel"/>
    <w:tmpl w:val="C5028F20"/>
    <w:lvl w:ilvl="0">
      <w:start w:val="1"/>
      <w:numFmt w:val="decimal"/>
      <w:lvlText w:val="(%1)"/>
      <w:lvlJc w:val="left"/>
      <w:pPr>
        <w:tabs>
          <w:tab w:val="num" w:pos="454"/>
        </w:tabs>
        <w:ind w:left="454" w:hanging="454"/>
      </w:pPr>
      <w:rPr>
        <w:rFonts w:ascii="Tahoma" w:hAnsi="Tahoma" w:cs="Tahoma" w:hint="default"/>
        <w:b w:val="0"/>
        <w:i w:val="0"/>
        <w:sz w:val="20"/>
        <w:szCs w:val="20"/>
      </w:rPr>
    </w:lvl>
    <w:lvl w:ilvl="1">
      <w:start w:val="1"/>
      <w:numFmt w:val="lowerLetter"/>
      <w:lvlText w:val="%2)"/>
      <w:lvlJc w:val="left"/>
      <w:pPr>
        <w:tabs>
          <w:tab w:val="num" w:pos="907"/>
        </w:tabs>
        <w:ind w:left="907" w:hanging="453"/>
      </w:pPr>
      <w:rPr>
        <w:rFonts w:ascii="Tahoma" w:hAnsi="Tahoma" w:cs="Tahoma" w:hint="default"/>
        <w:b w:val="0"/>
        <w:i w:val="0"/>
        <w:color w:val="auto"/>
        <w:sz w:val="20"/>
        <w:szCs w:val="20"/>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60278FA"/>
    <w:multiLevelType w:val="hybridMultilevel"/>
    <w:tmpl w:val="A7E0E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B5520F"/>
    <w:multiLevelType w:val="hybridMultilevel"/>
    <w:tmpl w:val="B532E3EA"/>
    <w:lvl w:ilvl="0" w:tplc="ACBEA1EC">
      <w:start w:val="1"/>
      <w:numFmt w:val="decimal"/>
      <w:pStyle w:val="StylNadpis4Tun"/>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972545A"/>
    <w:multiLevelType w:val="multilevel"/>
    <w:tmpl w:val="81B693DA"/>
    <w:lvl w:ilvl="0">
      <w:start w:val="1"/>
      <w:numFmt w:val="decimal"/>
      <w:lvlText w:val="(%1)"/>
      <w:lvlJc w:val="left"/>
      <w:pPr>
        <w:tabs>
          <w:tab w:val="num" w:pos="454"/>
        </w:tabs>
        <w:ind w:left="454" w:hanging="454"/>
      </w:pPr>
      <w:rPr>
        <w:rFonts w:ascii="Tahoma" w:hAnsi="Tahoma" w:cs="Tahoma" w:hint="default"/>
        <w:b w:val="0"/>
        <w:i w:val="0"/>
        <w:sz w:val="20"/>
        <w:szCs w:val="20"/>
      </w:rPr>
    </w:lvl>
    <w:lvl w:ilvl="1">
      <w:start w:val="1"/>
      <w:numFmt w:val="lowerLetter"/>
      <w:lvlText w:val="%2)"/>
      <w:lvlJc w:val="left"/>
      <w:pPr>
        <w:tabs>
          <w:tab w:val="num" w:pos="907"/>
        </w:tabs>
        <w:ind w:left="907" w:hanging="453"/>
      </w:pPr>
      <w:rPr>
        <w:rFonts w:ascii="Tahoma" w:hAnsi="Tahoma" w:cs="Tahoma" w:hint="default"/>
        <w:b w:val="0"/>
        <w:i w:val="0"/>
        <w:color w:val="auto"/>
        <w:sz w:val="20"/>
        <w:szCs w:val="20"/>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9D947AD"/>
    <w:multiLevelType w:val="hybridMultilevel"/>
    <w:tmpl w:val="486A86A8"/>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E7846460">
      <w:start w:val="1"/>
      <w:numFmt w:val="bullet"/>
      <w:lvlText w:val="-"/>
      <w:lvlJc w:val="left"/>
      <w:pPr>
        <w:ind w:left="2624" w:hanging="360"/>
      </w:pPr>
      <w:rPr>
        <w:rFonts w:ascii="Tahoma" w:eastAsia="Times New Roman" w:hAnsi="Tahoma" w:cs="Tahoma" w:hint="default"/>
      </w:rPr>
    </w:lvl>
    <w:lvl w:ilvl="3" w:tplc="C436F052">
      <w:start w:val="1"/>
      <w:numFmt w:val="decimal"/>
      <w:lvlText w:val="%4."/>
      <w:lvlJc w:val="left"/>
      <w:pPr>
        <w:ind w:left="3164" w:hanging="360"/>
      </w:pPr>
      <w:rPr>
        <w:rFonts w:hint="default"/>
      </w:r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4C0517BA"/>
    <w:multiLevelType w:val="hybridMultilevel"/>
    <w:tmpl w:val="90EAEE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C0E74BC"/>
    <w:multiLevelType w:val="hybridMultilevel"/>
    <w:tmpl w:val="5D3A056E"/>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954747"/>
    <w:multiLevelType w:val="hybridMultilevel"/>
    <w:tmpl w:val="7FAED57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5A2AB4"/>
    <w:multiLevelType w:val="hybridMultilevel"/>
    <w:tmpl w:val="DFA8C4A0"/>
    <w:lvl w:ilvl="0" w:tplc="21064F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F4F513B"/>
    <w:multiLevelType w:val="hybridMultilevel"/>
    <w:tmpl w:val="3034A3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EF1C6E"/>
    <w:multiLevelType w:val="hybridMultilevel"/>
    <w:tmpl w:val="B3A66A18"/>
    <w:lvl w:ilvl="0" w:tplc="90B290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9BD6891"/>
    <w:multiLevelType w:val="hybridMultilevel"/>
    <w:tmpl w:val="B9AA63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9B3D66"/>
    <w:multiLevelType w:val="hybridMultilevel"/>
    <w:tmpl w:val="5C7C8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3A1455"/>
    <w:multiLevelType w:val="hybridMultilevel"/>
    <w:tmpl w:val="31865B54"/>
    <w:lvl w:ilvl="0" w:tplc="21064F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38823F7"/>
    <w:multiLevelType w:val="hybridMultilevel"/>
    <w:tmpl w:val="EBB4E590"/>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DE3C1C"/>
    <w:multiLevelType w:val="hybridMultilevel"/>
    <w:tmpl w:val="7F10FA9E"/>
    <w:lvl w:ilvl="0" w:tplc="A454BE2A">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2F4A89"/>
    <w:multiLevelType w:val="hybridMultilevel"/>
    <w:tmpl w:val="75189EAC"/>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657609"/>
    <w:multiLevelType w:val="hybridMultilevel"/>
    <w:tmpl w:val="1F148A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63BB5"/>
    <w:multiLevelType w:val="hybridMultilevel"/>
    <w:tmpl w:val="59384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586203"/>
    <w:multiLevelType w:val="hybridMultilevel"/>
    <w:tmpl w:val="D2488D42"/>
    <w:lvl w:ilvl="0" w:tplc="0405000F">
      <w:start w:val="1"/>
      <w:numFmt w:val="decimal"/>
      <w:lvlText w:val="%1."/>
      <w:lvlJc w:val="left"/>
      <w:pPr>
        <w:ind w:left="5889" w:hanging="360"/>
      </w:pPr>
      <w:rPr>
        <w:rFonts w:hint="default"/>
      </w:rPr>
    </w:lvl>
    <w:lvl w:ilvl="1" w:tplc="B0FC5254">
      <w:start w:val="1"/>
      <w:numFmt w:val="lowerLetter"/>
      <w:lvlText w:val="%2)"/>
      <w:lvlJc w:val="left"/>
      <w:pPr>
        <w:ind w:left="6609" w:hanging="360"/>
      </w:pPr>
      <w:rPr>
        <w:rFonts w:hint="default"/>
      </w:rPr>
    </w:lvl>
    <w:lvl w:ilvl="2" w:tplc="0405001B" w:tentative="1">
      <w:start w:val="1"/>
      <w:numFmt w:val="lowerRoman"/>
      <w:lvlText w:val="%3."/>
      <w:lvlJc w:val="right"/>
      <w:pPr>
        <w:ind w:left="7329" w:hanging="180"/>
      </w:pPr>
    </w:lvl>
    <w:lvl w:ilvl="3" w:tplc="0405000F" w:tentative="1">
      <w:start w:val="1"/>
      <w:numFmt w:val="decimal"/>
      <w:lvlText w:val="%4."/>
      <w:lvlJc w:val="left"/>
      <w:pPr>
        <w:ind w:left="8049" w:hanging="360"/>
      </w:pPr>
    </w:lvl>
    <w:lvl w:ilvl="4" w:tplc="04050019" w:tentative="1">
      <w:start w:val="1"/>
      <w:numFmt w:val="lowerLetter"/>
      <w:lvlText w:val="%5."/>
      <w:lvlJc w:val="left"/>
      <w:pPr>
        <w:ind w:left="8769" w:hanging="360"/>
      </w:pPr>
    </w:lvl>
    <w:lvl w:ilvl="5" w:tplc="0405001B" w:tentative="1">
      <w:start w:val="1"/>
      <w:numFmt w:val="lowerRoman"/>
      <w:lvlText w:val="%6."/>
      <w:lvlJc w:val="right"/>
      <w:pPr>
        <w:ind w:left="9489" w:hanging="180"/>
      </w:pPr>
    </w:lvl>
    <w:lvl w:ilvl="6" w:tplc="0405000F" w:tentative="1">
      <w:start w:val="1"/>
      <w:numFmt w:val="decimal"/>
      <w:lvlText w:val="%7."/>
      <w:lvlJc w:val="left"/>
      <w:pPr>
        <w:ind w:left="10209" w:hanging="360"/>
      </w:pPr>
    </w:lvl>
    <w:lvl w:ilvl="7" w:tplc="04050019" w:tentative="1">
      <w:start w:val="1"/>
      <w:numFmt w:val="lowerLetter"/>
      <w:lvlText w:val="%8."/>
      <w:lvlJc w:val="left"/>
      <w:pPr>
        <w:ind w:left="10929" w:hanging="360"/>
      </w:pPr>
    </w:lvl>
    <w:lvl w:ilvl="8" w:tplc="0405001B" w:tentative="1">
      <w:start w:val="1"/>
      <w:numFmt w:val="lowerRoman"/>
      <w:lvlText w:val="%9."/>
      <w:lvlJc w:val="right"/>
      <w:pPr>
        <w:ind w:left="11649" w:hanging="180"/>
      </w:pPr>
    </w:lvl>
  </w:abstractNum>
  <w:abstractNum w:abstractNumId="39" w15:restartNumberingAfterBreak="0">
    <w:nsid w:val="76D94521"/>
    <w:multiLevelType w:val="hybridMultilevel"/>
    <w:tmpl w:val="6CD82D9C"/>
    <w:lvl w:ilvl="0" w:tplc="21064F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223673"/>
    <w:multiLevelType w:val="hybridMultilevel"/>
    <w:tmpl w:val="18446FE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8B2D52"/>
    <w:multiLevelType w:val="hybridMultilevel"/>
    <w:tmpl w:val="A8703EE8"/>
    <w:lvl w:ilvl="0" w:tplc="21064FBE">
      <w:start w:val="1"/>
      <w:numFmt w:val="decimal"/>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42" w15:restartNumberingAfterBreak="0">
    <w:nsid w:val="7B040936"/>
    <w:multiLevelType w:val="hybridMultilevel"/>
    <w:tmpl w:val="8AECE8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F4A1298"/>
    <w:multiLevelType w:val="hybridMultilevel"/>
    <w:tmpl w:val="225A58D8"/>
    <w:lvl w:ilvl="0" w:tplc="F1086AF0">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1"/>
  </w:num>
  <w:num w:numId="3">
    <w:abstractNumId w:val="0"/>
  </w:num>
  <w:num w:numId="4">
    <w:abstractNumId w:val="30"/>
  </w:num>
  <w:num w:numId="5">
    <w:abstractNumId w:val="38"/>
  </w:num>
  <w:num w:numId="6">
    <w:abstractNumId w:val="37"/>
  </w:num>
  <w:num w:numId="7">
    <w:abstractNumId w:val="23"/>
  </w:num>
  <w:num w:numId="8">
    <w:abstractNumId w:val="42"/>
  </w:num>
  <w:num w:numId="9">
    <w:abstractNumId w:val="6"/>
  </w:num>
  <w:num w:numId="10">
    <w:abstractNumId w:val="9"/>
  </w:num>
  <w:num w:numId="11">
    <w:abstractNumId w:val="29"/>
  </w:num>
  <w:num w:numId="12">
    <w:abstractNumId w:val="15"/>
  </w:num>
  <w:num w:numId="13">
    <w:abstractNumId w:val="34"/>
  </w:num>
  <w:num w:numId="14">
    <w:abstractNumId w:val="28"/>
  </w:num>
  <w:num w:numId="15">
    <w:abstractNumId w:val="36"/>
  </w:num>
  <w:num w:numId="16">
    <w:abstractNumId w:val="31"/>
  </w:num>
  <w:num w:numId="17">
    <w:abstractNumId w:val="4"/>
  </w:num>
  <w:num w:numId="18">
    <w:abstractNumId w:val="14"/>
  </w:num>
  <w:num w:numId="19">
    <w:abstractNumId w:val="20"/>
  </w:num>
  <w:num w:numId="20">
    <w:abstractNumId w:val="43"/>
  </w:num>
  <w:num w:numId="21">
    <w:abstractNumId w:val="3"/>
  </w:num>
  <w:num w:numId="22">
    <w:abstractNumId w:val="40"/>
  </w:num>
  <w:num w:numId="23">
    <w:abstractNumId w:val="35"/>
  </w:num>
  <w:num w:numId="24">
    <w:abstractNumId w:val="33"/>
  </w:num>
  <w:num w:numId="25">
    <w:abstractNumId w:val="8"/>
  </w:num>
  <w:num w:numId="26">
    <w:abstractNumId w:val="25"/>
  </w:num>
  <w:num w:numId="27">
    <w:abstractNumId w:val="13"/>
  </w:num>
  <w:num w:numId="28">
    <w:abstractNumId w:val="26"/>
  </w:num>
  <w:num w:numId="29">
    <w:abstractNumId w:val="22"/>
  </w:num>
  <w:num w:numId="30">
    <w:abstractNumId w:val="19"/>
  </w:num>
  <w:num w:numId="31">
    <w:abstractNumId w:val="18"/>
  </w:num>
  <w:num w:numId="32">
    <w:abstractNumId w:val="27"/>
  </w:num>
  <w:num w:numId="33">
    <w:abstractNumId w:val="32"/>
  </w:num>
  <w:num w:numId="34">
    <w:abstractNumId w:val="24"/>
  </w:num>
  <w:num w:numId="35">
    <w:abstractNumId w:val="1"/>
  </w:num>
  <w:num w:numId="36">
    <w:abstractNumId w:val="11"/>
  </w:num>
  <w:num w:numId="37">
    <w:abstractNumId w:val="7"/>
  </w:num>
  <w:num w:numId="38">
    <w:abstractNumId w:val="41"/>
  </w:num>
  <w:num w:numId="39">
    <w:abstractNumId w:val="5"/>
  </w:num>
  <w:num w:numId="40">
    <w:abstractNumId w:val="16"/>
  </w:num>
  <w:num w:numId="41">
    <w:abstractNumId w:val="10"/>
  </w:num>
  <w:num w:numId="42">
    <w:abstractNumId w:val="2"/>
  </w:num>
  <w:num w:numId="43">
    <w:abstractNumId w:val="39"/>
  </w:num>
  <w:num w:numId="4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7D"/>
    <w:rsid w:val="000003DA"/>
    <w:rsid w:val="00001F92"/>
    <w:rsid w:val="00003206"/>
    <w:rsid w:val="00003300"/>
    <w:rsid w:val="00003986"/>
    <w:rsid w:val="00003ED2"/>
    <w:rsid w:val="0000436F"/>
    <w:rsid w:val="0000537C"/>
    <w:rsid w:val="0000569A"/>
    <w:rsid w:val="00005F75"/>
    <w:rsid w:val="00006041"/>
    <w:rsid w:val="00006A4E"/>
    <w:rsid w:val="000076E1"/>
    <w:rsid w:val="00007ECF"/>
    <w:rsid w:val="00010E22"/>
    <w:rsid w:val="000111F6"/>
    <w:rsid w:val="000117F2"/>
    <w:rsid w:val="00011D3E"/>
    <w:rsid w:val="0001459E"/>
    <w:rsid w:val="0001472B"/>
    <w:rsid w:val="00014BE6"/>
    <w:rsid w:val="00015F19"/>
    <w:rsid w:val="00016A9F"/>
    <w:rsid w:val="00017A0E"/>
    <w:rsid w:val="000209FF"/>
    <w:rsid w:val="00020F91"/>
    <w:rsid w:val="00021D12"/>
    <w:rsid w:val="00022E6A"/>
    <w:rsid w:val="00023E03"/>
    <w:rsid w:val="000245CB"/>
    <w:rsid w:val="00024769"/>
    <w:rsid w:val="0002491E"/>
    <w:rsid w:val="00024CD9"/>
    <w:rsid w:val="000254CC"/>
    <w:rsid w:val="00027CB7"/>
    <w:rsid w:val="00027CF5"/>
    <w:rsid w:val="00027E82"/>
    <w:rsid w:val="000301D5"/>
    <w:rsid w:val="00030334"/>
    <w:rsid w:val="000305AB"/>
    <w:rsid w:val="00030888"/>
    <w:rsid w:val="0003146D"/>
    <w:rsid w:val="0003164C"/>
    <w:rsid w:val="00032124"/>
    <w:rsid w:val="00032657"/>
    <w:rsid w:val="00033114"/>
    <w:rsid w:val="000334AD"/>
    <w:rsid w:val="00033C8A"/>
    <w:rsid w:val="0003514E"/>
    <w:rsid w:val="00035EB3"/>
    <w:rsid w:val="000360DA"/>
    <w:rsid w:val="0003631A"/>
    <w:rsid w:val="00036BBE"/>
    <w:rsid w:val="0003700B"/>
    <w:rsid w:val="00037766"/>
    <w:rsid w:val="000401B7"/>
    <w:rsid w:val="00040C94"/>
    <w:rsid w:val="000414FB"/>
    <w:rsid w:val="00041B14"/>
    <w:rsid w:val="00041BD4"/>
    <w:rsid w:val="00042963"/>
    <w:rsid w:val="00042D4E"/>
    <w:rsid w:val="00044410"/>
    <w:rsid w:val="00046B54"/>
    <w:rsid w:val="0004754A"/>
    <w:rsid w:val="000477F2"/>
    <w:rsid w:val="00050516"/>
    <w:rsid w:val="00050F64"/>
    <w:rsid w:val="00051078"/>
    <w:rsid w:val="0005115E"/>
    <w:rsid w:val="00051230"/>
    <w:rsid w:val="00051605"/>
    <w:rsid w:val="0005161E"/>
    <w:rsid w:val="00051B2A"/>
    <w:rsid w:val="00051FD6"/>
    <w:rsid w:val="00053066"/>
    <w:rsid w:val="000534CB"/>
    <w:rsid w:val="00053C13"/>
    <w:rsid w:val="00053E6C"/>
    <w:rsid w:val="000540D2"/>
    <w:rsid w:val="000546E4"/>
    <w:rsid w:val="0005519F"/>
    <w:rsid w:val="00055421"/>
    <w:rsid w:val="0005652A"/>
    <w:rsid w:val="00057C11"/>
    <w:rsid w:val="00057FCE"/>
    <w:rsid w:val="0006037C"/>
    <w:rsid w:val="00060703"/>
    <w:rsid w:val="000610FA"/>
    <w:rsid w:val="0006148E"/>
    <w:rsid w:val="00061A5B"/>
    <w:rsid w:val="0006317D"/>
    <w:rsid w:val="00063663"/>
    <w:rsid w:val="00065622"/>
    <w:rsid w:val="0006604B"/>
    <w:rsid w:val="000662B4"/>
    <w:rsid w:val="000667E6"/>
    <w:rsid w:val="00066C62"/>
    <w:rsid w:val="00066E14"/>
    <w:rsid w:val="00067BE1"/>
    <w:rsid w:val="00067F08"/>
    <w:rsid w:val="00070203"/>
    <w:rsid w:val="000715E6"/>
    <w:rsid w:val="000716C2"/>
    <w:rsid w:val="00071985"/>
    <w:rsid w:val="000719C8"/>
    <w:rsid w:val="00071DC5"/>
    <w:rsid w:val="00072767"/>
    <w:rsid w:val="00072BDB"/>
    <w:rsid w:val="00072DD4"/>
    <w:rsid w:val="00074850"/>
    <w:rsid w:val="00074B9C"/>
    <w:rsid w:val="0007512F"/>
    <w:rsid w:val="00075D5C"/>
    <w:rsid w:val="0007667D"/>
    <w:rsid w:val="00076705"/>
    <w:rsid w:val="0007684D"/>
    <w:rsid w:val="000770AB"/>
    <w:rsid w:val="000772AF"/>
    <w:rsid w:val="00077382"/>
    <w:rsid w:val="0007750C"/>
    <w:rsid w:val="0007773E"/>
    <w:rsid w:val="00077B50"/>
    <w:rsid w:val="00077CD5"/>
    <w:rsid w:val="0008014C"/>
    <w:rsid w:val="00081307"/>
    <w:rsid w:val="000821DD"/>
    <w:rsid w:val="000834B9"/>
    <w:rsid w:val="00084548"/>
    <w:rsid w:val="00085061"/>
    <w:rsid w:val="00086611"/>
    <w:rsid w:val="00087398"/>
    <w:rsid w:val="000905E3"/>
    <w:rsid w:val="00090A76"/>
    <w:rsid w:val="00090D21"/>
    <w:rsid w:val="00091539"/>
    <w:rsid w:val="00091C97"/>
    <w:rsid w:val="0009231F"/>
    <w:rsid w:val="00092E89"/>
    <w:rsid w:val="000936F3"/>
    <w:rsid w:val="00094280"/>
    <w:rsid w:val="00094D70"/>
    <w:rsid w:val="00095C8A"/>
    <w:rsid w:val="00096D23"/>
    <w:rsid w:val="00097640"/>
    <w:rsid w:val="0009773E"/>
    <w:rsid w:val="0009792B"/>
    <w:rsid w:val="000A0A0B"/>
    <w:rsid w:val="000A0C89"/>
    <w:rsid w:val="000A1648"/>
    <w:rsid w:val="000A17AC"/>
    <w:rsid w:val="000A19FA"/>
    <w:rsid w:val="000A1A60"/>
    <w:rsid w:val="000A20BE"/>
    <w:rsid w:val="000A2284"/>
    <w:rsid w:val="000A28F7"/>
    <w:rsid w:val="000A304D"/>
    <w:rsid w:val="000A35F8"/>
    <w:rsid w:val="000A3C4F"/>
    <w:rsid w:val="000A6C38"/>
    <w:rsid w:val="000A71B5"/>
    <w:rsid w:val="000A78F1"/>
    <w:rsid w:val="000B11AC"/>
    <w:rsid w:val="000B2206"/>
    <w:rsid w:val="000B23E4"/>
    <w:rsid w:val="000B279A"/>
    <w:rsid w:val="000B2B54"/>
    <w:rsid w:val="000B2C41"/>
    <w:rsid w:val="000B2CBA"/>
    <w:rsid w:val="000B2D39"/>
    <w:rsid w:val="000B2D7A"/>
    <w:rsid w:val="000B342E"/>
    <w:rsid w:val="000B3B50"/>
    <w:rsid w:val="000B4C88"/>
    <w:rsid w:val="000B5F31"/>
    <w:rsid w:val="000B64BF"/>
    <w:rsid w:val="000B6CDD"/>
    <w:rsid w:val="000B70FE"/>
    <w:rsid w:val="000B74CF"/>
    <w:rsid w:val="000B77D7"/>
    <w:rsid w:val="000C2495"/>
    <w:rsid w:val="000C29A9"/>
    <w:rsid w:val="000C33C3"/>
    <w:rsid w:val="000C3BA2"/>
    <w:rsid w:val="000C3DEC"/>
    <w:rsid w:val="000C4BD9"/>
    <w:rsid w:val="000C4D7B"/>
    <w:rsid w:val="000C4FE1"/>
    <w:rsid w:val="000C5025"/>
    <w:rsid w:val="000C5C0A"/>
    <w:rsid w:val="000C626C"/>
    <w:rsid w:val="000C64D4"/>
    <w:rsid w:val="000C77AE"/>
    <w:rsid w:val="000C7D25"/>
    <w:rsid w:val="000D0CD6"/>
    <w:rsid w:val="000D11DE"/>
    <w:rsid w:val="000D148D"/>
    <w:rsid w:val="000D1BF0"/>
    <w:rsid w:val="000D2D58"/>
    <w:rsid w:val="000D3A8D"/>
    <w:rsid w:val="000D4374"/>
    <w:rsid w:val="000D50F0"/>
    <w:rsid w:val="000D5150"/>
    <w:rsid w:val="000D52B2"/>
    <w:rsid w:val="000D5346"/>
    <w:rsid w:val="000D59A1"/>
    <w:rsid w:val="000D5FD3"/>
    <w:rsid w:val="000D6418"/>
    <w:rsid w:val="000D658D"/>
    <w:rsid w:val="000D6972"/>
    <w:rsid w:val="000D6B96"/>
    <w:rsid w:val="000E0ACD"/>
    <w:rsid w:val="000E2956"/>
    <w:rsid w:val="000E3351"/>
    <w:rsid w:val="000E3381"/>
    <w:rsid w:val="000E4D37"/>
    <w:rsid w:val="000E50E9"/>
    <w:rsid w:val="000E53AD"/>
    <w:rsid w:val="000E5772"/>
    <w:rsid w:val="000E5E1E"/>
    <w:rsid w:val="000F09A3"/>
    <w:rsid w:val="000F1D12"/>
    <w:rsid w:val="000F27E0"/>
    <w:rsid w:val="000F3039"/>
    <w:rsid w:val="000F3082"/>
    <w:rsid w:val="000F409C"/>
    <w:rsid w:val="000F4655"/>
    <w:rsid w:val="000F4A43"/>
    <w:rsid w:val="000F4CD9"/>
    <w:rsid w:val="000F5122"/>
    <w:rsid w:val="000F5D27"/>
    <w:rsid w:val="000F5FE0"/>
    <w:rsid w:val="000F64D1"/>
    <w:rsid w:val="000F6C75"/>
    <w:rsid w:val="000F7219"/>
    <w:rsid w:val="000F7EDA"/>
    <w:rsid w:val="00100913"/>
    <w:rsid w:val="001018D2"/>
    <w:rsid w:val="00101DD7"/>
    <w:rsid w:val="0010202F"/>
    <w:rsid w:val="001021B0"/>
    <w:rsid w:val="00102812"/>
    <w:rsid w:val="001029CF"/>
    <w:rsid w:val="00102B37"/>
    <w:rsid w:val="00103EBE"/>
    <w:rsid w:val="00104CDF"/>
    <w:rsid w:val="00104F28"/>
    <w:rsid w:val="001075A8"/>
    <w:rsid w:val="0010783D"/>
    <w:rsid w:val="00107BB3"/>
    <w:rsid w:val="00110380"/>
    <w:rsid w:val="00110479"/>
    <w:rsid w:val="00110FF2"/>
    <w:rsid w:val="001110CD"/>
    <w:rsid w:val="00111144"/>
    <w:rsid w:val="0011155D"/>
    <w:rsid w:val="0011246D"/>
    <w:rsid w:val="00112BED"/>
    <w:rsid w:val="001138E1"/>
    <w:rsid w:val="00114186"/>
    <w:rsid w:val="001143A7"/>
    <w:rsid w:val="001145B0"/>
    <w:rsid w:val="0011463C"/>
    <w:rsid w:val="001146C2"/>
    <w:rsid w:val="00115E12"/>
    <w:rsid w:val="001168DC"/>
    <w:rsid w:val="00116F47"/>
    <w:rsid w:val="001204FA"/>
    <w:rsid w:val="00120A5B"/>
    <w:rsid w:val="00120ABC"/>
    <w:rsid w:val="00121086"/>
    <w:rsid w:val="00121DAE"/>
    <w:rsid w:val="00122952"/>
    <w:rsid w:val="00123723"/>
    <w:rsid w:val="00123B5D"/>
    <w:rsid w:val="00123DC4"/>
    <w:rsid w:val="00124106"/>
    <w:rsid w:val="001242A7"/>
    <w:rsid w:val="00125689"/>
    <w:rsid w:val="001267D2"/>
    <w:rsid w:val="00126DCE"/>
    <w:rsid w:val="00127100"/>
    <w:rsid w:val="00127275"/>
    <w:rsid w:val="00130495"/>
    <w:rsid w:val="00130624"/>
    <w:rsid w:val="00130B12"/>
    <w:rsid w:val="001333B8"/>
    <w:rsid w:val="001335B5"/>
    <w:rsid w:val="00134006"/>
    <w:rsid w:val="00134863"/>
    <w:rsid w:val="00134D1C"/>
    <w:rsid w:val="00134E4A"/>
    <w:rsid w:val="00135816"/>
    <w:rsid w:val="00135925"/>
    <w:rsid w:val="0013592F"/>
    <w:rsid w:val="00136F6C"/>
    <w:rsid w:val="001378DD"/>
    <w:rsid w:val="00140EC1"/>
    <w:rsid w:val="001410A3"/>
    <w:rsid w:val="00141713"/>
    <w:rsid w:val="00142005"/>
    <w:rsid w:val="00142E8C"/>
    <w:rsid w:val="001435BB"/>
    <w:rsid w:val="00143836"/>
    <w:rsid w:val="00144647"/>
    <w:rsid w:val="0014485B"/>
    <w:rsid w:val="00144D2E"/>
    <w:rsid w:val="00144EA2"/>
    <w:rsid w:val="00145737"/>
    <w:rsid w:val="00145CE2"/>
    <w:rsid w:val="00146F2D"/>
    <w:rsid w:val="00147664"/>
    <w:rsid w:val="00147CEC"/>
    <w:rsid w:val="00151EAB"/>
    <w:rsid w:val="001528CB"/>
    <w:rsid w:val="00152D78"/>
    <w:rsid w:val="00152EC6"/>
    <w:rsid w:val="00152FF2"/>
    <w:rsid w:val="00153E64"/>
    <w:rsid w:val="0015515D"/>
    <w:rsid w:val="001553F8"/>
    <w:rsid w:val="00155DEF"/>
    <w:rsid w:val="0015702A"/>
    <w:rsid w:val="001608B2"/>
    <w:rsid w:val="00160C6A"/>
    <w:rsid w:val="0016142E"/>
    <w:rsid w:val="0016187D"/>
    <w:rsid w:val="00161A7A"/>
    <w:rsid w:val="0016269D"/>
    <w:rsid w:val="00162DF8"/>
    <w:rsid w:val="0016306F"/>
    <w:rsid w:val="00163DD2"/>
    <w:rsid w:val="00164E53"/>
    <w:rsid w:val="001666F9"/>
    <w:rsid w:val="00166944"/>
    <w:rsid w:val="00166C5B"/>
    <w:rsid w:val="00166E2A"/>
    <w:rsid w:val="00166E65"/>
    <w:rsid w:val="00166FBC"/>
    <w:rsid w:val="0016757E"/>
    <w:rsid w:val="00170128"/>
    <w:rsid w:val="00170571"/>
    <w:rsid w:val="0017130B"/>
    <w:rsid w:val="0017181C"/>
    <w:rsid w:val="00172596"/>
    <w:rsid w:val="00172D30"/>
    <w:rsid w:val="00173A58"/>
    <w:rsid w:val="00174209"/>
    <w:rsid w:val="00174C8C"/>
    <w:rsid w:val="00174D22"/>
    <w:rsid w:val="001757EA"/>
    <w:rsid w:val="0017679C"/>
    <w:rsid w:val="001770BE"/>
    <w:rsid w:val="00177742"/>
    <w:rsid w:val="00177F66"/>
    <w:rsid w:val="00177F7D"/>
    <w:rsid w:val="001809CF"/>
    <w:rsid w:val="00181051"/>
    <w:rsid w:val="0018136B"/>
    <w:rsid w:val="00181F2E"/>
    <w:rsid w:val="001832B8"/>
    <w:rsid w:val="00183BF4"/>
    <w:rsid w:val="00183DE3"/>
    <w:rsid w:val="00183DEA"/>
    <w:rsid w:val="00184985"/>
    <w:rsid w:val="001849F8"/>
    <w:rsid w:val="00184F66"/>
    <w:rsid w:val="001856BC"/>
    <w:rsid w:val="001856CC"/>
    <w:rsid w:val="00186A20"/>
    <w:rsid w:val="001872F4"/>
    <w:rsid w:val="0018775C"/>
    <w:rsid w:val="00187F77"/>
    <w:rsid w:val="001910C5"/>
    <w:rsid w:val="001914B5"/>
    <w:rsid w:val="00192CB3"/>
    <w:rsid w:val="001934E2"/>
    <w:rsid w:val="00193DE1"/>
    <w:rsid w:val="00193F0C"/>
    <w:rsid w:val="00194187"/>
    <w:rsid w:val="0019490F"/>
    <w:rsid w:val="00194ADB"/>
    <w:rsid w:val="001952AE"/>
    <w:rsid w:val="0019552F"/>
    <w:rsid w:val="001956E3"/>
    <w:rsid w:val="00195E89"/>
    <w:rsid w:val="001968A4"/>
    <w:rsid w:val="00196A02"/>
    <w:rsid w:val="00196B69"/>
    <w:rsid w:val="001A09BE"/>
    <w:rsid w:val="001A11A2"/>
    <w:rsid w:val="001A1349"/>
    <w:rsid w:val="001A1409"/>
    <w:rsid w:val="001A221C"/>
    <w:rsid w:val="001A2500"/>
    <w:rsid w:val="001A2FE2"/>
    <w:rsid w:val="001A47A4"/>
    <w:rsid w:val="001A4AC5"/>
    <w:rsid w:val="001A54D8"/>
    <w:rsid w:val="001A5C87"/>
    <w:rsid w:val="001A5F4D"/>
    <w:rsid w:val="001A5F7A"/>
    <w:rsid w:val="001A6192"/>
    <w:rsid w:val="001A6D39"/>
    <w:rsid w:val="001A7D51"/>
    <w:rsid w:val="001B057A"/>
    <w:rsid w:val="001B0988"/>
    <w:rsid w:val="001B0BA6"/>
    <w:rsid w:val="001B13DB"/>
    <w:rsid w:val="001B1B2A"/>
    <w:rsid w:val="001B2BD4"/>
    <w:rsid w:val="001B34E4"/>
    <w:rsid w:val="001B37F5"/>
    <w:rsid w:val="001B3939"/>
    <w:rsid w:val="001B3DCE"/>
    <w:rsid w:val="001B4955"/>
    <w:rsid w:val="001B55DF"/>
    <w:rsid w:val="001B6063"/>
    <w:rsid w:val="001B618E"/>
    <w:rsid w:val="001B68DF"/>
    <w:rsid w:val="001B7851"/>
    <w:rsid w:val="001B7E64"/>
    <w:rsid w:val="001B7F0F"/>
    <w:rsid w:val="001C02AF"/>
    <w:rsid w:val="001C0B35"/>
    <w:rsid w:val="001C23C3"/>
    <w:rsid w:val="001C2718"/>
    <w:rsid w:val="001C46E5"/>
    <w:rsid w:val="001C5D9D"/>
    <w:rsid w:val="001C6265"/>
    <w:rsid w:val="001C6482"/>
    <w:rsid w:val="001C6A5F"/>
    <w:rsid w:val="001C6E2D"/>
    <w:rsid w:val="001C76EC"/>
    <w:rsid w:val="001C778B"/>
    <w:rsid w:val="001C77D6"/>
    <w:rsid w:val="001C7D83"/>
    <w:rsid w:val="001D01E8"/>
    <w:rsid w:val="001D07BA"/>
    <w:rsid w:val="001D0DC0"/>
    <w:rsid w:val="001D11E9"/>
    <w:rsid w:val="001D1D5C"/>
    <w:rsid w:val="001D1F5E"/>
    <w:rsid w:val="001D229A"/>
    <w:rsid w:val="001D28D5"/>
    <w:rsid w:val="001D2D12"/>
    <w:rsid w:val="001D2D75"/>
    <w:rsid w:val="001D2EC8"/>
    <w:rsid w:val="001D4414"/>
    <w:rsid w:val="001D601E"/>
    <w:rsid w:val="001D66AA"/>
    <w:rsid w:val="001D6AF1"/>
    <w:rsid w:val="001D6B3C"/>
    <w:rsid w:val="001D7469"/>
    <w:rsid w:val="001D7B3E"/>
    <w:rsid w:val="001E0A10"/>
    <w:rsid w:val="001E0AC6"/>
    <w:rsid w:val="001E2CD9"/>
    <w:rsid w:val="001E2D08"/>
    <w:rsid w:val="001E34D8"/>
    <w:rsid w:val="001E4D44"/>
    <w:rsid w:val="001E58B9"/>
    <w:rsid w:val="001E58BF"/>
    <w:rsid w:val="001E5FB3"/>
    <w:rsid w:val="001E6B23"/>
    <w:rsid w:val="001E7320"/>
    <w:rsid w:val="001E772B"/>
    <w:rsid w:val="001F02E6"/>
    <w:rsid w:val="001F033A"/>
    <w:rsid w:val="001F0649"/>
    <w:rsid w:val="001F0D04"/>
    <w:rsid w:val="001F2102"/>
    <w:rsid w:val="001F2334"/>
    <w:rsid w:val="001F25D2"/>
    <w:rsid w:val="001F2AE0"/>
    <w:rsid w:val="001F2DF4"/>
    <w:rsid w:val="001F405C"/>
    <w:rsid w:val="001F452D"/>
    <w:rsid w:val="001F4E7C"/>
    <w:rsid w:val="001F51D0"/>
    <w:rsid w:val="001F5E1C"/>
    <w:rsid w:val="001F5F93"/>
    <w:rsid w:val="001F6EC9"/>
    <w:rsid w:val="002015AC"/>
    <w:rsid w:val="00201759"/>
    <w:rsid w:val="00201AF2"/>
    <w:rsid w:val="00201E8F"/>
    <w:rsid w:val="00201EF2"/>
    <w:rsid w:val="0020303A"/>
    <w:rsid w:val="00203169"/>
    <w:rsid w:val="002036E6"/>
    <w:rsid w:val="00203C39"/>
    <w:rsid w:val="002041C1"/>
    <w:rsid w:val="002053D2"/>
    <w:rsid w:val="00205DAB"/>
    <w:rsid w:val="00205E99"/>
    <w:rsid w:val="00207F85"/>
    <w:rsid w:val="00210724"/>
    <w:rsid w:val="00211204"/>
    <w:rsid w:val="002113C0"/>
    <w:rsid w:val="002117A9"/>
    <w:rsid w:val="002119DC"/>
    <w:rsid w:val="00211C7E"/>
    <w:rsid w:val="00211F22"/>
    <w:rsid w:val="00211FE0"/>
    <w:rsid w:val="00212113"/>
    <w:rsid w:val="00212A2C"/>
    <w:rsid w:val="002133E6"/>
    <w:rsid w:val="00213B6F"/>
    <w:rsid w:val="00215074"/>
    <w:rsid w:val="00216041"/>
    <w:rsid w:val="0021617D"/>
    <w:rsid w:val="00216687"/>
    <w:rsid w:val="00216D92"/>
    <w:rsid w:val="00216E8A"/>
    <w:rsid w:val="0021795C"/>
    <w:rsid w:val="00217B88"/>
    <w:rsid w:val="002205A8"/>
    <w:rsid w:val="00224BEE"/>
    <w:rsid w:val="00225B10"/>
    <w:rsid w:val="002261E0"/>
    <w:rsid w:val="00226335"/>
    <w:rsid w:val="002265E6"/>
    <w:rsid w:val="002273FA"/>
    <w:rsid w:val="002274B3"/>
    <w:rsid w:val="00227CD5"/>
    <w:rsid w:val="0023085C"/>
    <w:rsid w:val="00230A7F"/>
    <w:rsid w:val="00230D96"/>
    <w:rsid w:val="002316C2"/>
    <w:rsid w:val="00232109"/>
    <w:rsid w:val="002322E6"/>
    <w:rsid w:val="00232509"/>
    <w:rsid w:val="00232677"/>
    <w:rsid w:val="002329A7"/>
    <w:rsid w:val="002329CD"/>
    <w:rsid w:val="00233548"/>
    <w:rsid w:val="00233D25"/>
    <w:rsid w:val="0023456D"/>
    <w:rsid w:val="00234DCF"/>
    <w:rsid w:val="0023539A"/>
    <w:rsid w:val="00235A28"/>
    <w:rsid w:val="00235C05"/>
    <w:rsid w:val="00236529"/>
    <w:rsid w:val="002365C3"/>
    <w:rsid w:val="00236761"/>
    <w:rsid w:val="002373A6"/>
    <w:rsid w:val="00240C0D"/>
    <w:rsid w:val="002418E9"/>
    <w:rsid w:val="00241AE0"/>
    <w:rsid w:val="00243FB2"/>
    <w:rsid w:val="00245609"/>
    <w:rsid w:val="002458E0"/>
    <w:rsid w:val="00246240"/>
    <w:rsid w:val="00246950"/>
    <w:rsid w:val="00250005"/>
    <w:rsid w:val="0025053D"/>
    <w:rsid w:val="00250E07"/>
    <w:rsid w:val="00251DA5"/>
    <w:rsid w:val="00252408"/>
    <w:rsid w:val="00253CA4"/>
    <w:rsid w:val="0025400B"/>
    <w:rsid w:val="00254512"/>
    <w:rsid w:val="0025468D"/>
    <w:rsid w:val="00254D48"/>
    <w:rsid w:val="00254EBE"/>
    <w:rsid w:val="002564CD"/>
    <w:rsid w:val="00256537"/>
    <w:rsid w:val="002566CB"/>
    <w:rsid w:val="002574EC"/>
    <w:rsid w:val="002618B2"/>
    <w:rsid w:val="002627D2"/>
    <w:rsid w:val="00263020"/>
    <w:rsid w:val="00263D4F"/>
    <w:rsid w:val="00264324"/>
    <w:rsid w:val="00264D41"/>
    <w:rsid w:val="00264FEE"/>
    <w:rsid w:val="00265671"/>
    <w:rsid w:val="00265AFB"/>
    <w:rsid w:val="00265B85"/>
    <w:rsid w:val="00266D94"/>
    <w:rsid w:val="002701D6"/>
    <w:rsid w:val="00270872"/>
    <w:rsid w:val="0027189E"/>
    <w:rsid w:val="00271A20"/>
    <w:rsid w:val="00274289"/>
    <w:rsid w:val="002742D2"/>
    <w:rsid w:val="00274334"/>
    <w:rsid w:val="00274C03"/>
    <w:rsid w:val="00275BE6"/>
    <w:rsid w:val="00276458"/>
    <w:rsid w:val="002765B4"/>
    <w:rsid w:val="00276DE4"/>
    <w:rsid w:val="00282DB6"/>
    <w:rsid w:val="00283070"/>
    <w:rsid w:val="002830DC"/>
    <w:rsid w:val="00283C9D"/>
    <w:rsid w:val="00284B78"/>
    <w:rsid w:val="00286F4B"/>
    <w:rsid w:val="00290926"/>
    <w:rsid w:val="00291F2E"/>
    <w:rsid w:val="00293EF5"/>
    <w:rsid w:val="00293F8E"/>
    <w:rsid w:val="00294444"/>
    <w:rsid w:val="002946D0"/>
    <w:rsid w:val="00295E49"/>
    <w:rsid w:val="002963BE"/>
    <w:rsid w:val="0029646F"/>
    <w:rsid w:val="00296688"/>
    <w:rsid w:val="00296BD3"/>
    <w:rsid w:val="002A0101"/>
    <w:rsid w:val="002A01D9"/>
    <w:rsid w:val="002A0252"/>
    <w:rsid w:val="002A1775"/>
    <w:rsid w:val="002A377B"/>
    <w:rsid w:val="002A3AAF"/>
    <w:rsid w:val="002A4DB9"/>
    <w:rsid w:val="002A557B"/>
    <w:rsid w:val="002A5EFF"/>
    <w:rsid w:val="002A687F"/>
    <w:rsid w:val="002A6FF7"/>
    <w:rsid w:val="002A7C06"/>
    <w:rsid w:val="002B0C50"/>
    <w:rsid w:val="002B1882"/>
    <w:rsid w:val="002B1A88"/>
    <w:rsid w:val="002B20F8"/>
    <w:rsid w:val="002B2512"/>
    <w:rsid w:val="002B28D5"/>
    <w:rsid w:val="002B2E3D"/>
    <w:rsid w:val="002B4172"/>
    <w:rsid w:val="002B41C2"/>
    <w:rsid w:val="002B4931"/>
    <w:rsid w:val="002B4AEB"/>
    <w:rsid w:val="002B5C75"/>
    <w:rsid w:val="002B5CB0"/>
    <w:rsid w:val="002B60D5"/>
    <w:rsid w:val="002B698B"/>
    <w:rsid w:val="002B7ABC"/>
    <w:rsid w:val="002C0041"/>
    <w:rsid w:val="002C02BF"/>
    <w:rsid w:val="002C0BDE"/>
    <w:rsid w:val="002C127C"/>
    <w:rsid w:val="002C12EA"/>
    <w:rsid w:val="002C2A84"/>
    <w:rsid w:val="002C49B5"/>
    <w:rsid w:val="002C4B70"/>
    <w:rsid w:val="002C50C8"/>
    <w:rsid w:val="002C5501"/>
    <w:rsid w:val="002C5989"/>
    <w:rsid w:val="002C6260"/>
    <w:rsid w:val="002C761A"/>
    <w:rsid w:val="002C7842"/>
    <w:rsid w:val="002C7B67"/>
    <w:rsid w:val="002D031F"/>
    <w:rsid w:val="002D086F"/>
    <w:rsid w:val="002D1711"/>
    <w:rsid w:val="002D178E"/>
    <w:rsid w:val="002D1D9F"/>
    <w:rsid w:val="002D2761"/>
    <w:rsid w:val="002D2AC2"/>
    <w:rsid w:val="002D33CA"/>
    <w:rsid w:val="002D3C8D"/>
    <w:rsid w:val="002D435A"/>
    <w:rsid w:val="002D44BE"/>
    <w:rsid w:val="002D4612"/>
    <w:rsid w:val="002D4D01"/>
    <w:rsid w:val="002D4DCA"/>
    <w:rsid w:val="002D4F43"/>
    <w:rsid w:val="002D6FD4"/>
    <w:rsid w:val="002D70AF"/>
    <w:rsid w:val="002D7B4F"/>
    <w:rsid w:val="002E03A9"/>
    <w:rsid w:val="002E06F0"/>
    <w:rsid w:val="002E1C50"/>
    <w:rsid w:val="002E531D"/>
    <w:rsid w:val="002E5D6B"/>
    <w:rsid w:val="002F0078"/>
    <w:rsid w:val="002F05E5"/>
    <w:rsid w:val="002F18DD"/>
    <w:rsid w:val="002F23D3"/>
    <w:rsid w:val="002F3C35"/>
    <w:rsid w:val="002F44DB"/>
    <w:rsid w:val="002F4A08"/>
    <w:rsid w:val="002F5FCB"/>
    <w:rsid w:val="002F7889"/>
    <w:rsid w:val="003003A0"/>
    <w:rsid w:val="00300644"/>
    <w:rsid w:val="00300DD4"/>
    <w:rsid w:val="0030140E"/>
    <w:rsid w:val="00301612"/>
    <w:rsid w:val="00301EB8"/>
    <w:rsid w:val="00301F5A"/>
    <w:rsid w:val="003028C7"/>
    <w:rsid w:val="00302E4C"/>
    <w:rsid w:val="00303E06"/>
    <w:rsid w:val="0030403B"/>
    <w:rsid w:val="0030436E"/>
    <w:rsid w:val="003052BB"/>
    <w:rsid w:val="003067CB"/>
    <w:rsid w:val="00306BD6"/>
    <w:rsid w:val="00307A7B"/>
    <w:rsid w:val="00307BAD"/>
    <w:rsid w:val="003102D9"/>
    <w:rsid w:val="0031065D"/>
    <w:rsid w:val="00310A44"/>
    <w:rsid w:val="003129E9"/>
    <w:rsid w:val="00312A62"/>
    <w:rsid w:val="00312D6F"/>
    <w:rsid w:val="00313075"/>
    <w:rsid w:val="0031456F"/>
    <w:rsid w:val="003151EF"/>
    <w:rsid w:val="00315224"/>
    <w:rsid w:val="00315FFE"/>
    <w:rsid w:val="003160A1"/>
    <w:rsid w:val="0031667E"/>
    <w:rsid w:val="003169A8"/>
    <w:rsid w:val="00316E01"/>
    <w:rsid w:val="00317D96"/>
    <w:rsid w:val="00317ECF"/>
    <w:rsid w:val="003219C4"/>
    <w:rsid w:val="00321A8B"/>
    <w:rsid w:val="003222E0"/>
    <w:rsid w:val="00323468"/>
    <w:rsid w:val="003254D2"/>
    <w:rsid w:val="00325547"/>
    <w:rsid w:val="00325796"/>
    <w:rsid w:val="0032603F"/>
    <w:rsid w:val="00326393"/>
    <w:rsid w:val="00326762"/>
    <w:rsid w:val="00326A6B"/>
    <w:rsid w:val="00326D6F"/>
    <w:rsid w:val="00330C27"/>
    <w:rsid w:val="0033161B"/>
    <w:rsid w:val="00331FA1"/>
    <w:rsid w:val="00332A5C"/>
    <w:rsid w:val="00332F13"/>
    <w:rsid w:val="0033346A"/>
    <w:rsid w:val="003345F0"/>
    <w:rsid w:val="003355A0"/>
    <w:rsid w:val="00336AB1"/>
    <w:rsid w:val="00337436"/>
    <w:rsid w:val="00337579"/>
    <w:rsid w:val="00337724"/>
    <w:rsid w:val="00337A7C"/>
    <w:rsid w:val="00337BA5"/>
    <w:rsid w:val="00340EB9"/>
    <w:rsid w:val="0034157E"/>
    <w:rsid w:val="0034194A"/>
    <w:rsid w:val="00341A2A"/>
    <w:rsid w:val="003424C3"/>
    <w:rsid w:val="00342749"/>
    <w:rsid w:val="00342B33"/>
    <w:rsid w:val="00344283"/>
    <w:rsid w:val="0034444C"/>
    <w:rsid w:val="00344FCB"/>
    <w:rsid w:val="00345663"/>
    <w:rsid w:val="003457D2"/>
    <w:rsid w:val="00345B7C"/>
    <w:rsid w:val="00345EE8"/>
    <w:rsid w:val="003473C7"/>
    <w:rsid w:val="0034742A"/>
    <w:rsid w:val="00347B31"/>
    <w:rsid w:val="00347FDA"/>
    <w:rsid w:val="00350799"/>
    <w:rsid w:val="003516C7"/>
    <w:rsid w:val="00353166"/>
    <w:rsid w:val="0035399A"/>
    <w:rsid w:val="00353E31"/>
    <w:rsid w:val="00353EC6"/>
    <w:rsid w:val="0035603C"/>
    <w:rsid w:val="0035653D"/>
    <w:rsid w:val="00357460"/>
    <w:rsid w:val="003575E9"/>
    <w:rsid w:val="00361401"/>
    <w:rsid w:val="0036168E"/>
    <w:rsid w:val="003628D9"/>
    <w:rsid w:val="00362E9A"/>
    <w:rsid w:val="003631DC"/>
    <w:rsid w:val="00363694"/>
    <w:rsid w:val="00364155"/>
    <w:rsid w:val="00364901"/>
    <w:rsid w:val="00364B22"/>
    <w:rsid w:val="00365EFC"/>
    <w:rsid w:val="00366654"/>
    <w:rsid w:val="00366EE4"/>
    <w:rsid w:val="003670F8"/>
    <w:rsid w:val="00367E10"/>
    <w:rsid w:val="003700B8"/>
    <w:rsid w:val="00370401"/>
    <w:rsid w:val="0037052B"/>
    <w:rsid w:val="00370815"/>
    <w:rsid w:val="00370D10"/>
    <w:rsid w:val="00371FEE"/>
    <w:rsid w:val="0037347C"/>
    <w:rsid w:val="00373683"/>
    <w:rsid w:val="00373E29"/>
    <w:rsid w:val="00374F10"/>
    <w:rsid w:val="00376363"/>
    <w:rsid w:val="003766DD"/>
    <w:rsid w:val="00376F12"/>
    <w:rsid w:val="003777DE"/>
    <w:rsid w:val="0038072A"/>
    <w:rsid w:val="003807CA"/>
    <w:rsid w:val="00380EE5"/>
    <w:rsid w:val="0038173D"/>
    <w:rsid w:val="0038206F"/>
    <w:rsid w:val="003820FA"/>
    <w:rsid w:val="003844B3"/>
    <w:rsid w:val="00384703"/>
    <w:rsid w:val="00385754"/>
    <w:rsid w:val="00385D17"/>
    <w:rsid w:val="00385E89"/>
    <w:rsid w:val="00386649"/>
    <w:rsid w:val="00386AD3"/>
    <w:rsid w:val="00390808"/>
    <w:rsid w:val="00390B92"/>
    <w:rsid w:val="00391221"/>
    <w:rsid w:val="003914CA"/>
    <w:rsid w:val="00392B22"/>
    <w:rsid w:val="00392B9B"/>
    <w:rsid w:val="003940D7"/>
    <w:rsid w:val="00394626"/>
    <w:rsid w:val="003950ED"/>
    <w:rsid w:val="0039512A"/>
    <w:rsid w:val="003951BB"/>
    <w:rsid w:val="00395FD2"/>
    <w:rsid w:val="0039615A"/>
    <w:rsid w:val="003A039D"/>
    <w:rsid w:val="003A07B0"/>
    <w:rsid w:val="003A0ADF"/>
    <w:rsid w:val="003A230F"/>
    <w:rsid w:val="003A256C"/>
    <w:rsid w:val="003A32ED"/>
    <w:rsid w:val="003A3AC8"/>
    <w:rsid w:val="003A4452"/>
    <w:rsid w:val="003A679E"/>
    <w:rsid w:val="003A67D3"/>
    <w:rsid w:val="003A7279"/>
    <w:rsid w:val="003A739E"/>
    <w:rsid w:val="003A781C"/>
    <w:rsid w:val="003B014B"/>
    <w:rsid w:val="003B067C"/>
    <w:rsid w:val="003B087E"/>
    <w:rsid w:val="003B0C1F"/>
    <w:rsid w:val="003B0EDF"/>
    <w:rsid w:val="003B1B69"/>
    <w:rsid w:val="003B1B94"/>
    <w:rsid w:val="003B2882"/>
    <w:rsid w:val="003B2AC4"/>
    <w:rsid w:val="003B2E46"/>
    <w:rsid w:val="003B37C3"/>
    <w:rsid w:val="003B3F85"/>
    <w:rsid w:val="003B4075"/>
    <w:rsid w:val="003B4DC5"/>
    <w:rsid w:val="003B5ED7"/>
    <w:rsid w:val="003B6E0C"/>
    <w:rsid w:val="003B7016"/>
    <w:rsid w:val="003B71B8"/>
    <w:rsid w:val="003C00BD"/>
    <w:rsid w:val="003C19AB"/>
    <w:rsid w:val="003C3086"/>
    <w:rsid w:val="003C3CCC"/>
    <w:rsid w:val="003C4793"/>
    <w:rsid w:val="003C4D7A"/>
    <w:rsid w:val="003C5A38"/>
    <w:rsid w:val="003C60E2"/>
    <w:rsid w:val="003C627E"/>
    <w:rsid w:val="003C62FE"/>
    <w:rsid w:val="003C65D0"/>
    <w:rsid w:val="003C6B2C"/>
    <w:rsid w:val="003C7124"/>
    <w:rsid w:val="003C71DF"/>
    <w:rsid w:val="003C731D"/>
    <w:rsid w:val="003C7594"/>
    <w:rsid w:val="003C7C1E"/>
    <w:rsid w:val="003D06F8"/>
    <w:rsid w:val="003D0FD8"/>
    <w:rsid w:val="003D15F1"/>
    <w:rsid w:val="003D32D3"/>
    <w:rsid w:val="003D348E"/>
    <w:rsid w:val="003D3581"/>
    <w:rsid w:val="003D369F"/>
    <w:rsid w:val="003D498F"/>
    <w:rsid w:val="003D4D23"/>
    <w:rsid w:val="003D5235"/>
    <w:rsid w:val="003D54E3"/>
    <w:rsid w:val="003D5851"/>
    <w:rsid w:val="003D68E0"/>
    <w:rsid w:val="003D6E37"/>
    <w:rsid w:val="003D7034"/>
    <w:rsid w:val="003D7F7D"/>
    <w:rsid w:val="003E0013"/>
    <w:rsid w:val="003E1191"/>
    <w:rsid w:val="003E1804"/>
    <w:rsid w:val="003E21D0"/>
    <w:rsid w:val="003E288D"/>
    <w:rsid w:val="003E2B07"/>
    <w:rsid w:val="003E3C70"/>
    <w:rsid w:val="003E3C9A"/>
    <w:rsid w:val="003E4000"/>
    <w:rsid w:val="003E4DA1"/>
    <w:rsid w:val="003E4E5F"/>
    <w:rsid w:val="003E5790"/>
    <w:rsid w:val="003E5C1C"/>
    <w:rsid w:val="003E61E6"/>
    <w:rsid w:val="003E64E2"/>
    <w:rsid w:val="003E6A69"/>
    <w:rsid w:val="003E6AB6"/>
    <w:rsid w:val="003F1846"/>
    <w:rsid w:val="003F1ACC"/>
    <w:rsid w:val="003F2331"/>
    <w:rsid w:val="003F24A5"/>
    <w:rsid w:val="003F273C"/>
    <w:rsid w:val="003F27EE"/>
    <w:rsid w:val="003F3268"/>
    <w:rsid w:val="003F392B"/>
    <w:rsid w:val="003F46F1"/>
    <w:rsid w:val="003F5BCD"/>
    <w:rsid w:val="003F5D08"/>
    <w:rsid w:val="003F60CA"/>
    <w:rsid w:val="003F616B"/>
    <w:rsid w:val="003F64E1"/>
    <w:rsid w:val="003F6AF5"/>
    <w:rsid w:val="003F6C5E"/>
    <w:rsid w:val="003F7F00"/>
    <w:rsid w:val="00400FB8"/>
    <w:rsid w:val="00401E6A"/>
    <w:rsid w:val="004024CE"/>
    <w:rsid w:val="00402A7C"/>
    <w:rsid w:val="00403449"/>
    <w:rsid w:val="004041AB"/>
    <w:rsid w:val="004049BC"/>
    <w:rsid w:val="00404EFB"/>
    <w:rsid w:val="00405112"/>
    <w:rsid w:val="0040511E"/>
    <w:rsid w:val="0040691F"/>
    <w:rsid w:val="00407363"/>
    <w:rsid w:val="004103A9"/>
    <w:rsid w:val="00410E29"/>
    <w:rsid w:val="004110C1"/>
    <w:rsid w:val="00411F9C"/>
    <w:rsid w:val="00412B3F"/>
    <w:rsid w:val="00412BBB"/>
    <w:rsid w:val="00414079"/>
    <w:rsid w:val="004145EB"/>
    <w:rsid w:val="0041488E"/>
    <w:rsid w:val="0041643D"/>
    <w:rsid w:val="00416FA9"/>
    <w:rsid w:val="004175E5"/>
    <w:rsid w:val="00417A94"/>
    <w:rsid w:val="00417EBD"/>
    <w:rsid w:val="004200CC"/>
    <w:rsid w:val="00421B64"/>
    <w:rsid w:val="00421C61"/>
    <w:rsid w:val="004241F1"/>
    <w:rsid w:val="00424554"/>
    <w:rsid w:val="00424997"/>
    <w:rsid w:val="00424B63"/>
    <w:rsid w:val="004251C3"/>
    <w:rsid w:val="004255D2"/>
    <w:rsid w:val="00426C0B"/>
    <w:rsid w:val="00426CE4"/>
    <w:rsid w:val="00427E8E"/>
    <w:rsid w:val="004309FF"/>
    <w:rsid w:val="00430BC8"/>
    <w:rsid w:val="00430D5C"/>
    <w:rsid w:val="004319B7"/>
    <w:rsid w:val="00431F82"/>
    <w:rsid w:val="0043328B"/>
    <w:rsid w:val="00433840"/>
    <w:rsid w:val="00433DE4"/>
    <w:rsid w:val="00434044"/>
    <w:rsid w:val="00434716"/>
    <w:rsid w:val="00434AE5"/>
    <w:rsid w:val="004358EC"/>
    <w:rsid w:val="004364E6"/>
    <w:rsid w:val="00436D46"/>
    <w:rsid w:val="004401C2"/>
    <w:rsid w:val="00440C94"/>
    <w:rsid w:val="00440E32"/>
    <w:rsid w:val="00441773"/>
    <w:rsid w:val="0044184B"/>
    <w:rsid w:val="00441862"/>
    <w:rsid w:val="00442640"/>
    <w:rsid w:val="0044287A"/>
    <w:rsid w:val="00442EC1"/>
    <w:rsid w:val="00443A99"/>
    <w:rsid w:val="00443DF1"/>
    <w:rsid w:val="004441CA"/>
    <w:rsid w:val="00444338"/>
    <w:rsid w:val="004461B4"/>
    <w:rsid w:val="0045171E"/>
    <w:rsid w:val="00451CA7"/>
    <w:rsid w:val="004523EF"/>
    <w:rsid w:val="0045246C"/>
    <w:rsid w:val="00452FA3"/>
    <w:rsid w:val="00453600"/>
    <w:rsid w:val="00454503"/>
    <w:rsid w:val="004555A3"/>
    <w:rsid w:val="0045589E"/>
    <w:rsid w:val="00455F4E"/>
    <w:rsid w:val="00455FE8"/>
    <w:rsid w:val="00456126"/>
    <w:rsid w:val="00456255"/>
    <w:rsid w:val="00456A1F"/>
    <w:rsid w:val="00457954"/>
    <w:rsid w:val="0046001C"/>
    <w:rsid w:val="00461481"/>
    <w:rsid w:val="00461496"/>
    <w:rsid w:val="00462260"/>
    <w:rsid w:val="00462C03"/>
    <w:rsid w:val="004630D4"/>
    <w:rsid w:val="00463115"/>
    <w:rsid w:val="004634E3"/>
    <w:rsid w:val="0046467F"/>
    <w:rsid w:val="00464E43"/>
    <w:rsid w:val="00464E63"/>
    <w:rsid w:val="00464E9D"/>
    <w:rsid w:val="0046516E"/>
    <w:rsid w:val="004658CF"/>
    <w:rsid w:val="00465A56"/>
    <w:rsid w:val="0046657F"/>
    <w:rsid w:val="00466C74"/>
    <w:rsid w:val="00466D16"/>
    <w:rsid w:val="00466D69"/>
    <w:rsid w:val="004707C7"/>
    <w:rsid w:val="004709C7"/>
    <w:rsid w:val="00470F4A"/>
    <w:rsid w:val="00471CD9"/>
    <w:rsid w:val="00471EEA"/>
    <w:rsid w:val="00473853"/>
    <w:rsid w:val="00474044"/>
    <w:rsid w:val="00474687"/>
    <w:rsid w:val="0047482B"/>
    <w:rsid w:val="00474BF1"/>
    <w:rsid w:val="004752AA"/>
    <w:rsid w:val="00475982"/>
    <w:rsid w:val="00477313"/>
    <w:rsid w:val="00477798"/>
    <w:rsid w:val="00477EA7"/>
    <w:rsid w:val="004809B5"/>
    <w:rsid w:val="00482337"/>
    <w:rsid w:val="00482382"/>
    <w:rsid w:val="00482866"/>
    <w:rsid w:val="004837C4"/>
    <w:rsid w:val="0048396C"/>
    <w:rsid w:val="00483FD1"/>
    <w:rsid w:val="00484F1B"/>
    <w:rsid w:val="0048635D"/>
    <w:rsid w:val="004863CE"/>
    <w:rsid w:val="00487077"/>
    <w:rsid w:val="004875E0"/>
    <w:rsid w:val="00487DF7"/>
    <w:rsid w:val="004903DA"/>
    <w:rsid w:val="00490657"/>
    <w:rsid w:val="00491259"/>
    <w:rsid w:val="00491638"/>
    <w:rsid w:val="00491F58"/>
    <w:rsid w:val="004927B5"/>
    <w:rsid w:val="0049283B"/>
    <w:rsid w:val="00492C3F"/>
    <w:rsid w:val="00492DB3"/>
    <w:rsid w:val="004931AB"/>
    <w:rsid w:val="0049461C"/>
    <w:rsid w:val="004951A3"/>
    <w:rsid w:val="00495319"/>
    <w:rsid w:val="004955A0"/>
    <w:rsid w:val="00496567"/>
    <w:rsid w:val="00496CB7"/>
    <w:rsid w:val="00497519"/>
    <w:rsid w:val="00497F05"/>
    <w:rsid w:val="004A0282"/>
    <w:rsid w:val="004A05CF"/>
    <w:rsid w:val="004A0E60"/>
    <w:rsid w:val="004A1035"/>
    <w:rsid w:val="004A1AC1"/>
    <w:rsid w:val="004A24A9"/>
    <w:rsid w:val="004A29FD"/>
    <w:rsid w:val="004A3129"/>
    <w:rsid w:val="004A37B8"/>
    <w:rsid w:val="004A3C59"/>
    <w:rsid w:val="004A3F11"/>
    <w:rsid w:val="004A47C5"/>
    <w:rsid w:val="004A4A5F"/>
    <w:rsid w:val="004A52A4"/>
    <w:rsid w:val="004A579D"/>
    <w:rsid w:val="004A5D5F"/>
    <w:rsid w:val="004A6A0E"/>
    <w:rsid w:val="004A769B"/>
    <w:rsid w:val="004A7C47"/>
    <w:rsid w:val="004B00EF"/>
    <w:rsid w:val="004B0340"/>
    <w:rsid w:val="004B0B74"/>
    <w:rsid w:val="004B11A4"/>
    <w:rsid w:val="004B1A6D"/>
    <w:rsid w:val="004B1DD8"/>
    <w:rsid w:val="004B2E95"/>
    <w:rsid w:val="004B314C"/>
    <w:rsid w:val="004B316D"/>
    <w:rsid w:val="004B3C3A"/>
    <w:rsid w:val="004B403C"/>
    <w:rsid w:val="004B43E8"/>
    <w:rsid w:val="004B44DA"/>
    <w:rsid w:val="004B477E"/>
    <w:rsid w:val="004B4A84"/>
    <w:rsid w:val="004B4E81"/>
    <w:rsid w:val="004B60A3"/>
    <w:rsid w:val="004B61DA"/>
    <w:rsid w:val="004B6469"/>
    <w:rsid w:val="004B6881"/>
    <w:rsid w:val="004C0767"/>
    <w:rsid w:val="004C1543"/>
    <w:rsid w:val="004C235B"/>
    <w:rsid w:val="004C2414"/>
    <w:rsid w:val="004C285C"/>
    <w:rsid w:val="004C3B26"/>
    <w:rsid w:val="004C3B3E"/>
    <w:rsid w:val="004C48B5"/>
    <w:rsid w:val="004C55E3"/>
    <w:rsid w:val="004C57A0"/>
    <w:rsid w:val="004C58B4"/>
    <w:rsid w:val="004C58CA"/>
    <w:rsid w:val="004C5CB1"/>
    <w:rsid w:val="004C5CDB"/>
    <w:rsid w:val="004C5EC2"/>
    <w:rsid w:val="004C69D1"/>
    <w:rsid w:val="004C6C45"/>
    <w:rsid w:val="004C75DF"/>
    <w:rsid w:val="004C7C30"/>
    <w:rsid w:val="004D1322"/>
    <w:rsid w:val="004D2BA6"/>
    <w:rsid w:val="004D2FFE"/>
    <w:rsid w:val="004D3430"/>
    <w:rsid w:val="004D4679"/>
    <w:rsid w:val="004D4868"/>
    <w:rsid w:val="004D4E5A"/>
    <w:rsid w:val="004D59DD"/>
    <w:rsid w:val="004D6623"/>
    <w:rsid w:val="004D6A6B"/>
    <w:rsid w:val="004D7D57"/>
    <w:rsid w:val="004E01A3"/>
    <w:rsid w:val="004E0A93"/>
    <w:rsid w:val="004E0BCC"/>
    <w:rsid w:val="004E1326"/>
    <w:rsid w:val="004E1498"/>
    <w:rsid w:val="004E1A6C"/>
    <w:rsid w:val="004E1B89"/>
    <w:rsid w:val="004E1EC9"/>
    <w:rsid w:val="004E2716"/>
    <w:rsid w:val="004E2B4E"/>
    <w:rsid w:val="004E33A7"/>
    <w:rsid w:val="004E3F39"/>
    <w:rsid w:val="004E5686"/>
    <w:rsid w:val="004E61A4"/>
    <w:rsid w:val="004E697C"/>
    <w:rsid w:val="004E6AEB"/>
    <w:rsid w:val="004F1229"/>
    <w:rsid w:val="004F123C"/>
    <w:rsid w:val="004F1306"/>
    <w:rsid w:val="004F15D0"/>
    <w:rsid w:val="004F1A45"/>
    <w:rsid w:val="004F2040"/>
    <w:rsid w:val="004F2613"/>
    <w:rsid w:val="004F3E66"/>
    <w:rsid w:val="004F4A21"/>
    <w:rsid w:val="004F5A55"/>
    <w:rsid w:val="004F5ADD"/>
    <w:rsid w:val="004F7F04"/>
    <w:rsid w:val="00500160"/>
    <w:rsid w:val="0050177A"/>
    <w:rsid w:val="00501EEF"/>
    <w:rsid w:val="0050243C"/>
    <w:rsid w:val="00502679"/>
    <w:rsid w:val="00502A71"/>
    <w:rsid w:val="0050307C"/>
    <w:rsid w:val="005044C8"/>
    <w:rsid w:val="00505675"/>
    <w:rsid w:val="00505ABD"/>
    <w:rsid w:val="005065F1"/>
    <w:rsid w:val="00506836"/>
    <w:rsid w:val="00506B1E"/>
    <w:rsid w:val="00506F89"/>
    <w:rsid w:val="00507D87"/>
    <w:rsid w:val="00510A9D"/>
    <w:rsid w:val="005111A3"/>
    <w:rsid w:val="005112D7"/>
    <w:rsid w:val="00512752"/>
    <w:rsid w:val="005154A3"/>
    <w:rsid w:val="005156B6"/>
    <w:rsid w:val="00515B00"/>
    <w:rsid w:val="005171E4"/>
    <w:rsid w:val="00517384"/>
    <w:rsid w:val="00517BC6"/>
    <w:rsid w:val="005202DF"/>
    <w:rsid w:val="0052076F"/>
    <w:rsid w:val="00520DF4"/>
    <w:rsid w:val="005212C9"/>
    <w:rsid w:val="0052135E"/>
    <w:rsid w:val="00522BFD"/>
    <w:rsid w:val="00522DC5"/>
    <w:rsid w:val="0052343C"/>
    <w:rsid w:val="005242CA"/>
    <w:rsid w:val="00524FA9"/>
    <w:rsid w:val="005251BE"/>
    <w:rsid w:val="00525424"/>
    <w:rsid w:val="00525EAA"/>
    <w:rsid w:val="00526D00"/>
    <w:rsid w:val="00526E8E"/>
    <w:rsid w:val="00527EA1"/>
    <w:rsid w:val="005314B8"/>
    <w:rsid w:val="005316A6"/>
    <w:rsid w:val="00531802"/>
    <w:rsid w:val="005319EA"/>
    <w:rsid w:val="00532148"/>
    <w:rsid w:val="00532694"/>
    <w:rsid w:val="00533477"/>
    <w:rsid w:val="00533F54"/>
    <w:rsid w:val="00534306"/>
    <w:rsid w:val="0053524C"/>
    <w:rsid w:val="00536CF5"/>
    <w:rsid w:val="00537E6B"/>
    <w:rsid w:val="00540152"/>
    <w:rsid w:val="0054087A"/>
    <w:rsid w:val="00541A81"/>
    <w:rsid w:val="00541FF5"/>
    <w:rsid w:val="00542C2F"/>
    <w:rsid w:val="00542DB3"/>
    <w:rsid w:val="00542E77"/>
    <w:rsid w:val="00542FFF"/>
    <w:rsid w:val="00544A08"/>
    <w:rsid w:val="00545264"/>
    <w:rsid w:val="0054566D"/>
    <w:rsid w:val="00546E43"/>
    <w:rsid w:val="00546F63"/>
    <w:rsid w:val="0054748F"/>
    <w:rsid w:val="0054774B"/>
    <w:rsid w:val="005478E2"/>
    <w:rsid w:val="00547937"/>
    <w:rsid w:val="00547DD1"/>
    <w:rsid w:val="005501E1"/>
    <w:rsid w:val="00551450"/>
    <w:rsid w:val="00551D13"/>
    <w:rsid w:val="00552608"/>
    <w:rsid w:val="00552A95"/>
    <w:rsid w:val="00552C2A"/>
    <w:rsid w:val="00552D18"/>
    <w:rsid w:val="00552E65"/>
    <w:rsid w:val="00553F00"/>
    <w:rsid w:val="005548E4"/>
    <w:rsid w:val="0055492D"/>
    <w:rsid w:val="00554D19"/>
    <w:rsid w:val="00555531"/>
    <w:rsid w:val="00555813"/>
    <w:rsid w:val="005569F4"/>
    <w:rsid w:val="00556F48"/>
    <w:rsid w:val="00556FFC"/>
    <w:rsid w:val="005609DF"/>
    <w:rsid w:val="00560E36"/>
    <w:rsid w:val="005611F1"/>
    <w:rsid w:val="00562666"/>
    <w:rsid w:val="005629AB"/>
    <w:rsid w:val="0056376B"/>
    <w:rsid w:val="00564341"/>
    <w:rsid w:val="00564815"/>
    <w:rsid w:val="005649CD"/>
    <w:rsid w:val="00565C1A"/>
    <w:rsid w:val="005665E5"/>
    <w:rsid w:val="0056771B"/>
    <w:rsid w:val="00570D39"/>
    <w:rsid w:val="005710E6"/>
    <w:rsid w:val="00571846"/>
    <w:rsid w:val="005725F3"/>
    <w:rsid w:val="00572611"/>
    <w:rsid w:val="00572880"/>
    <w:rsid w:val="0057336E"/>
    <w:rsid w:val="00573925"/>
    <w:rsid w:val="00573F43"/>
    <w:rsid w:val="005741B8"/>
    <w:rsid w:val="00575BEC"/>
    <w:rsid w:val="00576059"/>
    <w:rsid w:val="005761AB"/>
    <w:rsid w:val="00576776"/>
    <w:rsid w:val="00576B2B"/>
    <w:rsid w:val="00576FF8"/>
    <w:rsid w:val="00577635"/>
    <w:rsid w:val="005801C2"/>
    <w:rsid w:val="005802CA"/>
    <w:rsid w:val="00580A36"/>
    <w:rsid w:val="00581B55"/>
    <w:rsid w:val="00582705"/>
    <w:rsid w:val="00582814"/>
    <w:rsid w:val="00583ADB"/>
    <w:rsid w:val="00583DB7"/>
    <w:rsid w:val="005849D6"/>
    <w:rsid w:val="00585B54"/>
    <w:rsid w:val="00586096"/>
    <w:rsid w:val="00586351"/>
    <w:rsid w:val="0058659B"/>
    <w:rsid w:val="005867E4"/>
    <w:rsid w:val="00586B80"/>
    <w:rsid w:val="00587205"/>
    <w:rsid w:val="005875FF"/>
    <w:rsid w:val="00587A35"/>
    <w:rsid w:val="00587AE1"/>
    <w:rsid w:val="00587ECE"/>
    <w:rsid w:val="0059015C"/>
    <w:rsid w:val="00591B81"/>
    <w:rsid w:val="00592AC2"/>
    <w:rsid w:val="00592C38"/>
    <w:rsid w:val="00592EB6"/>
    <w:rsid w:val="00593005"/>
    <w:rsid w:val="005937E8"/>
    <w:rsid w:val="00594252"/>
    <w:rsid w:val="00594384"/>
    <w:rsid w:val="005947B8"/>
    <w:rsid w:val="005949FF"/>
    <w:rsid w:val="00594B15"/>
    <w:rsid w:val="00595779"/>
    <w:rsid w:val="005969DE"/>
    <w:rsid w:val="00596CE5"/>
    <w:rsid w:val="00596E76"/>
    <w:rsid w:val="0059725B"/>
    <w:rsid w:val="005A053B"/>
    <w:rsid w:val="005A14FC"/>
    <w:rsid w:val="005A191A"/>
    <w:rsid w:val="005A274C"/>
    <w:rsid w:val="005A3420"/>
    <w:rsid w:val="005A3846"/>
    <w:rsid w:val="005A4116"/>
    <w:rsid w:val="005A47CF"/>
    <w:rsid w:val="005A5B14"/>
    <w:rsid w:val="005A6090"/>
    <w:rsid w:val="005A6AE8"/>
    <w:rsid w:val="005A7269"/>
    <w:rsid w:val="005A744D"/>
    <w:rsid w:val="005A7653"/>
    <w:rsid w:val="005A7A3A"/>
    <w:rsid w:val="005A7A80"/>
    <w:rsid w:val="005B0093"/>
    <w:rsid w:val="005B0190"/>
    <w:rsid w:val="005B071B"/>
    <w:rsid w:val="005B074B"/>
    <w:rsid w:val="005B09A6"/>
    <w:rsid w:val="005B0CBF"/>
    <w:rsid w:val="005B0CE1"/>
    <w:rsid w:val="005B11AC"/>
    <w:rsid w:val="005B2D4A"/>
    <w:rsid w:val="005B2F23"/>
    <w:rsid w:val="005B3326"/>
    <w:rsid w:val="005B3857"/>
    <w:rsid w:val="005B403A"/>
    <w:rsid w:val="005B4CE1"/>
    <w:rsid w:val="005B4DAA"/>
    <w:rsid w:val="005B4F8F"/>
    <w:rsid w:val="005B5A67"/>
    <w:rsid w:val="005B6B22"/>
    <w:rsid w:val="005B7818"/>
    <w:rsid w:val="005B7A06"/>
    <w:rsid w:val="005C05EF"/>
    <w:rsid w:val="005C0944"/>
    <w:rsid w:val="005C2104"/>
    <w:rsid w:val="005C4005"/>
    <w:rsid w:val="005C5D7F"/>
    <w:rsid w:val="005C7DAD"/>
    <w:rsid w:val="005D0FBD"/>
    <w:rsid w:val="005D14AF"/>
    <w:rsid w:val="005D250B"/>
    <w:rsid w:val="005D25D4"/>
    <w:rsid w:val="005D2628"/>
    <w:rsid w:val="005D2767"/>
    <w:rsid w:val="005D3A09"/>
    <w:rsid w:val="005D3E69"/>
    <w:rsid w:val="005D3F89"/>
    <w:rsid w:val="005D41DE"/>
    <w:rsid w:val="005D5D70"/>
    <w:rsid w:val="005D5F67"/>
    <w:rsid w:val="005D689A"/>
    <w:rsid w:val="005D6994"/>
    <w:rsid w:val="005D6C83"/>
    <w:rsid w:val="005D7C2B"/>
    <w:rsid w:val="005E020B"/>
    <w:rsid w:val="005E028D"/>
    <w:rsid w:val="005E09AD"/>
    <w:rsid w:val="005E0C71"/>
    <w:rsid w:val="005E10F2"/>
    <w:rsid w:val="005E1150"/>
    <w:rsid w:val="005E1ECD"/>
    <w:rsid w:val="005E2AF1"/>
    <w:rsid w:val="005E3CB7"/>
    <w:rsid w:val="005E3CBE"/>
    <w:rsid w:val="005E3DB0"/>
    <w:rsid w:val="005E58B9"/>
    <w:rsid w:val="005E6117"/>
    <w:rsid w:val="005E6201"/>
    <w:rsid w:val="005E6501"/>
    <w:rsid w:val="005E6855"/>
    <w:rsid w:val="005E6E9F"/>
    <w:rsid w:val="005E7701"/>
    <w:rsid w:val="005E7C4E"/>
    <w:rsid w:val="005E7EA6"/>
    <w:rsid w:val="005F0AF0"/>
    <w:rsid w:val="005F1702"/>
    <w:rsid w:val="005F1842"/>
    <w:rsid w:val="005F1E50"/>
    <w:rsid w:val="005F2165"/>
    <w:rsid w:val="005F25F3"/>
    <w:rsid w:val="005F2B27"/>
    <w:rsid w:val="005F36D8"/>
    <w:rsid w:val="005F3B04"/>
    <w:rsid w:val="005F47DE"/>
    <w:rsid w:val="005F49F8"/>
    <w:rsid w:val="005F50F4"/>
    <w:rsid w:val="005F6234"/>
    <w:rsid w:val="005F6F06"/>
    <w:rsid w:val="00600476"/>
    <w:rsid w:val="00600C59"/>
    <w:rsid w:val="0060149A"/>
    <w:rsid w:val="00601D2C"/>
    <w:rsid w:val="00601DE4"/>
    <w:rsid w:val="00603CA2"/>
    <w:rsid w:val="00604018"/>
    <w:rsid w:val="006043AB"/>
    <w:rsid w:val="00604543"/>
    <w:rsid w:val="00604DBA"/>
    <w:rsid w:val="00604E7D"/>
    <w:rsid w:val="006051EC"/>
    <w:rsid w:val="00605232"/>
    <w:rsid w:val="00606442"/>
    <w:rsid w:val="00607299"/>
    <w:rsid w:val="0060736B"/>
    <w:rsid w:val="0060753F"/>
    <w:rsid w:val="0060759E"/>
    <w:rsid w:val="00607613"/>
    <w:rsid w:val="0061015D"/>
    <w:rsid w:val="006106F8"/>
    <w:rsid w:val="0061117D"/>
    <w:rsid w:val="00611719"/>
    <w:rsid w:val="00611808"/>
    <w:rsid w:val="006133C2"/>
    <w:rsid w:val="006133CA"/>
    <w:rsid w:val="006142E7"/>
    <w:rsid w:val="0061478C"/>
    <w:rsid w:val="00615149"/>
    <w:rsid w:val="006153A2"/>
    <w:rsid w:val="00615D30"/>
    <w:rsid w:val="00616E50"/>
    <w:rsid w:val="006172A0"/>
    <w:rsid w:val="00617742"/>
    <w:rsid w:val="00622717"/>
    <w:rsid w:val="00623C58"/>
    <w:rsid w:val="006240EF"/>
    <w:rsid w:val="0062416A"/>
    <w:rsid w:val="00624215"/>
    <w:rsid w:val="006248CE"/>
    <w:rsid w:val="006252CB"/>
    <w:rsid w:val="0062556D"/>
    <w:rsid w:val="00626AB6"/>
    <w:rsid w:val="00626BF3"/>
    <w:rsid w:val="006274F3"/>
    <w:rsid w:val="0063007E"/>
    <w:rsid w:val="00630803"/>
    <w:rsid w:val="00630959"/>
    <w:rsid w:val="0063104B"/>
    <w:rsid w:val="006321BB"/>
    <w:rsid w:val="00632308"/>
    <w:rsid w:val="006324B3"/>
    <w:rsid w:val="00633B56"/>
    <w:rsid w:val="0063510A"/>
    <w:rsid w:val="006365C9"/>
    <w:rsid w:val="00637208"/>
    <w:rsid w:val="00637E96"/>
    <w:rsid w:val="00640AFD"/>
    <w:rsid w:val="0064131C"/>
    <w:rsid w:val="0064188E"/>
    <w:rsid w:val="00641FE9"/>
    <w:rsid w:val="0064222E"/>
    <w:rsid w:val="006424F5"/>
    <w:rsid w:val="00642746"/>
    <w:rsid w:val="006428A8"/>
    <w:rsid w:val="006433C5"/>
    <w:rsid w:val="006435EE"/>
    <w:rsid w:val="00644393"/>
    <w:rsid w:val="00644491"/>
    <w:rsid w:val="00644EF4"/>
    <w:rsid w:val="006453F0"/>
    <w:rsid w:val="00645B51"/>
    <w:rsid w:val="00646528"/>
    <w:rsid w:val="00646948"/>
    <w:rsid w:val="00646B92"/>
    <w:rsid w:val="0064701C"/>
    <w:rsid w:val="00647B1C"/>
    <w:rsid w:val="00650155"/>
    <w:rsid w:val="006505ED"/>
    <w:rsid w:val="0065133A"/>
    <w:rsid w:val="00653E0D"/>
    <w:rsid w:val="006541C4"/>
    <w:rsid w:val="00655F0D"/>
    <w:rsid w:val="006560B2"/>
    <w:rsid w:val="006560E0"/>
    <w:rsid w:val="00656B28"/>
    <w:rsid w:val="00656F2B"/>
    <w:rsid w:val="00657320"/>
    <w:rsid w:val="00657DD9"/>
    <w:rsid w:val="00657ED1"/>
    <w:rsid w:val="00660727"/>
    <w:rsid w:val="00660EF9"/>
    <w:rsid w:val="00661351"/>
    <w:rsid w:val="006618D4"/>
    <w:rsid w:val="00663006"/>
    <w:rsid w:val="0066327C"/>
    <w:rsid w:val="00663AFD"/>
    <w:rsid w:val="00663CEE"/>
    <w:rsid w:val="00664B3A"/>
    <w:rsid w:val="00664B91"/>
    <w:rsid w:val="00665414"/>
    <w:rsid w:val="0066591F"/>
    <w:rsid w:val="0066596C"/>
    <w:rsid w:val="006659CF"/>
    <w:rsid w:val="00665A50"/>
    <w:rsid w:val="00665B45"/>
    <w:rsid w:val="006660A3"/>
    <w:rsid w:val="00666302"/>
    <w:rsid w:val="00667126"/>
    <w:rsid w:val="0067087B"/>
    <w:rsid w:val="0067163E"/>
    <w:rsid w:val="00671C59"/>
    <w:rsid w:val="00671DAF"/>
    <w:rsid w:val="00672470"/>
    <w:rsid w:val="0067403D"/>
    <w:rsid w:val="0067503C"/>
    <w:rsid w:val="0067509D"/>
    <w:rsid w:val="0067573D"/>
    <w:rsid w:val="00675C37"/>
    <w:rsid w:val="00675F84"/>
    <w:rsid w:val="0067697B"/>
    <w:rsid w:val="00676F5A"/>
    <w:rsid w:val="006771A4"/>
    <w:rsid w:val="00677770"/>
    <w:rsid w:val="00677F81"/>
    <w:rsid w:val="006804BF"/>
    <w:rsid w:val="00680F4E"/>
    <w:rsid w:val="006814E2"/>
    <w:rsid w:val="006821C6"/>
    <w:rsid w:val="006826FF"/>
    <w:rsid w:val="0068425A"/>
    <w:rsid w:val="00684C1C"/>
    <w:rsid w:val="00685339"/>
    <w:rsid w:val="006855FF"/>
    <w:rsid w:val="006861E0"/>
    <w:rsid w:val="00686E29"/>
    <w:rsid w:val="006871B1"/>
    <w:rsid w:val="00691FB8"/>
    <w:rsid w:val="00692008"/>
    <w:rsid w:val="00692CEE"/>
    <w:rsid w:val="00692F5F"/>
    <w:rsid w:val="00693350"/>
    <w:rsid w:val="00693A8D"/>
    <w:rsid w:val="00694920"/>
    <w:rsid w:val="0069596A"/>
    <w:rsid w:val="00695A9C"/>
    <w:rsid w:val="00695E70"/>
    <w:rsid w:val="00696542"/>
    <w:rsid w:val="00696B4C"/>
    <w:rsid w:val="00697EE8"/>
    <w:rsid w:val="006A01A2"/>
    <w:rsid w:val="006A02C7"/>
    <w:rsid w:val="006A108E"/>
    <w:rsid w:val="006A17FC"/>
    <w:rsid w:val="006A1FBB"/>
    <w:rsid w:val="006A2326"/>
    <w:rsid w:val="006A2EFC"/>
    <w:rsid w:val="006A3517"/>
    <w:rsid w:val="006A361D"/>
    <w:rsid w:val="006A3929"/>
    <w:rsid w:val="006A5046"/>
    <w:rsid w:val="006A768C"/>
    <w:rsid w:val="006B0E26"/>
    <w:rsid w:val="006B0E51"/>
    <w:rsid w:val="006B1832"/>
    <w:rsid w:val="006B1B87"/>
    <w:rsid w:val="006B1D81"/>
    <w:rsid w:val="006B275B"/>
    <w:rsid w:val="006B28CD"/>
    <w:rsid w:val="006B2A34"/>
    <w:rsid w:val="006B2FD5"/>
    <w:rsid w:val="006B36C8"/>
    <w:rsid w:val="006B588E"/>
    <w:rsid w:val="006B635F"/>
    <w:rsid w:val="006B64DA"/>
    <w:rsid w:val="006B67F4"/>
    <w:rsid w:val="006B73A5"/>
    <w:rsid w:val="006B7556"/>
    <w:rsid w:val="006C0148"/>
    <w:rsid w:val="006C0405"/>
    <w:rsid w:val="006C1B99"/>
    <w:rsid w:val="006C1F4E"/>
    <w:rsid w:val="006C3630"/>
    <w:rsid w:val="006C5CC4"/>
    <w:rsid w:val="006C5DD9"/>
    <w:rsid w:val="006C6B96"/>
    <w:rsid w:val="006C6EE7"/>
    <w:rsid w:val="006C79BB"/>
    <w:rsid w:val="006C7A6B"/>
    <w:rsid w:val="006C7AFA"/>
    <w:rsid w:val="006D046F"/>
    <w:rsid w:val="006D06F7"/>
    <w:rsid w:val="006D0B37"/>
    <w:rsid w:val="006D2428"/>
    <w:rsid w:val="006D2483"/>
    <w:rsid w:val="006D3DB6"/>
    <w:rsid w:val="006D3DCC"/>
    <w:rsid w:val="006D4A21"/>
    <w:rsid w:val="006D519D"/>
    <w:rsid w:val="006D5FD9"/>
    <w:rsid w:val="006D6706"/>
    <w:rsid w:val="006D763F"/>
    <w:rsid w:val="006D795F"/>
    <w:rsid w:val="006E04D0"/>
    <w:rsid w:val="006E0CE0"/>
    <w:rsid w:val="006E0D47"/>
    <w:rsid w:val="006E0DF9"/>
    <w:rsid w:val="006E0E65"/>
    <w:rsid w:val="006E18D4"/>
    <w:rsid w:val="006E1BCF"/>
    <w:rsid w:val="006E2058"/>
    <w:rsid w:val="006E2785"/>
    <w:rsid w:val="006E2E9D"/>
    <w:rsid w:val="006E36B0"/>
    <w:rsid w:val="006E39A4"/>
    <w:rsid w:val="006E3BDB"/>
    <w:rsid w:val="006E4378"/>
    <w:rsid w:val="006E43F1"/>
    <w:rsid w:val="006E45D7"/>
    <w:rsid w:val="006E4F81"/>
    <w:rsid w:val="006E6D9D"/>
    <w:rsid w:val="006E7393"/>
    <w:rsid w:val="006E7B57"/>
    <w:rsid w:val="006F06AE"/>
    <w:rsid w:val="006F15E6"/>
    <w:rsid w:val="006F1D8D"/>
    <w:rsid w:val="006F43B7"/>
    <w:rsid w:val="006F4F3E"/>
    <w:rsid w:val="006F6C16"/>
    <w:rsid w:val="006F738A"/>
    <w:rsid w:val="006F7699"/>
    <w:rsid w:val="006F7920"/>
    <w:rsid w:val="006F7A48"/>
    <w:rsid w:val="00700773"/>
    <w:rsid w:val="00700B1C"/>
    <w:rsid w:val="00700BBC"/>
    <w:rsid w:val="007011A2"/>
    <w:rsid w:val="00701AA8"/>
    <w:rsid w:val="00702151"/>
    <w:rsid w:val="007030F9"/>
    <w:rsid w:val="007037FD"/>
    <w:rsid w:val="0070403D"/>
    <w:rsid w:val="007044CD"/>
    <w:rsid w:val="0070559C"/>
    <w:rsid w:val="00705609"/>
    <w:rsid w:val="007062B9"/>
    <w:rsid w:val="0070748D"/>
    <w:rsid w:val="00707BBD"/>
    <w:rsid w:val="00710117"/>
    <w:rsid w:val="007102E9"/>
    <w:rsid w:val="0071030B"/>
    <w:rsid w:val="0071072A"/>
    <w:rsid w:val="00710C66"/>
    <w:rsid w:val="00710CBC"/>
    <w:rsid w:val="00711126"/>
    <w:rsid w:val="00711C2B"/>
    <w:rsid w:val="007122B0"/>
    <w:rsid w:val="0071351F"/>
    <w:rsid w:val="00715320"/>
    <w:rsid w:val="0071624A"/>
    <w:rsid w:val="00716F98"/>
    <w:rsid w:val="00717363"/>
    <w:rsid w:val="00717649"/>
    <w:rsid w:val="007179BC"/>
    <w:rsid w:val="00720122"/>
    <w:rsid w:val="0072026D"/>
    <w:rsid w:val="00720776"/>
    <w:rsid w:val="00720D1D"/>
    <w:rsid w:val="00720D9B"/>
    <w:rsid w:val="007222F5"/>
    <w:rsid w:val="00723CBA"/>
    <w:rsid w:val="00725118"/>
    <w:rsid w:val="00725581"/>
    <w:rsid w:val="00726885"/>
    <w:rsid w:val="00731626"/>
    <w:rsid w:val="007317C3"/>
    <w:rsid w:val="007319EC"/>
    <w:rsid w:val="007328F9"/>
    <w:rsid w:val="00732B8B"/>
    <w:rsid w:val="00733374"/>
    <w:rsid w:val="007335A6"/>
    <w:rsid w:val="00733649"/>
    <w:rsid w:val="007336A1"/>
    <w:rsid w:val="00733850"/>
    <w:rsid w:val="00733E6B"/>
    <w:rsid w:val="00735498"/>
    <w:rsid w:val="0073578B"/>
    <w:rsid w:val="00735FBD"/>
    <w:rsid w:val="007367BA"/>
    <w:rsid w:val="00740B76"/>
    <w:rsid w:val="00741067"/>
    <w:rsid w:val="00741819"/>
    <w:rsid w:val="0074185F"/>
    <w:rsid w:val="007418A9"/>
    <w:rsid w:val="00743B5C"/>
    <w:rsid w:val="00745A0A"/>
    <w:rsid w:val="00745D01"/>
    <w:rsid w:val="00746221"/>
    <w:rsid w:val="00746F50"/>
    <w:rsid w:val="007479B8"/>
    <w:rsid w:val="00747EBD"/>
    <w:rsid w:val="007513EC"/>
    <w:rsid w:val="00752C9E"/>
    <w:rsid w:val="00752D27"/>
    <w:rsid w:val="00753A0C"/>
    <w:rsid w:val="00753A6D"/>
    <w:rsid w:val="00753B64"/>
    <w:rsid w:val="00753E95"/>
    <w:rsid w:val="007552D2"/>
    <w:rsid w:val="007553DC"/>
    <w:rsid w:val="00755C68"/>
    <w:rsid w:val="00757CE8"/>
    <w:rsid w:val="0076005B"/>
    <w:rsid w:val="007604E9"/>
    <w:rsid w:val="00761D64"/>
    <w:rsid w:val="007625DF"/>
    <w:rsid w:val="00762E5E"/>
    <w:rsid w:val="007638FF"/>
    <w:rsid w:val="00763E3D"/>
    <w:rsid w:val="0076473C"/>
    <w:rsid w:val="0076494C"/>
    <w:rsid w:val="007651B3"/>
    <w:rsid w:val="00765243"/>
    <w:rsid w:val="00765F3A"/>
    <w:rsid w:val="00766034"/>
    <w:rsid w:val="00766402"/>
    <w:rsid w:val="00767977"/>
    <w:rsid w:val="007700DD"/>
    <w:rsid w:val="0077070E"/>
    <w:rsid w:val="0077095A"/>
    <w:rsid w:val="00770971"/>
    <w:rsid w:val="007711FD"/>
    <w:rsid w:val="00771EB0"/>
    <w:rsid w:val="00772A93"/>
    <w:rsid w:val="00773A48"/>
    <w:rsid w:val="00773F2A"/>
    <w:rsid w:val="00774A67"/>
    <w:rsid w:val="00774CA3"/>
    <w:rsid w:val="00774FF6"/>
    <w:rsid w:val="00775503"/>
    <w:rsid w:val="00775C1F"/>
    <w:rsid w:val="00776CB1"/>
    <w:rsid w:val="007774F1"/>
    <w:rsid w:val="00777F3C"/>
    <w:rsid w:val="00780377"/>
    <w:rsid w:val="007807EF"/>
    <w:rsid w:val="007814F6"/>
    <w:rsid w:val="00784554"/>
    <w:rsid w:val="0078459F"/>
    <w:rsid w:val="00784B28"/>
    <w:rsid w:val="00784B40"/>
    <w:rsid w:val="007854B0"/>
    <w:rsid w:val="00785E31"/>
    <w:rsid w:val="007869F0"/>
    <w:rsid w:val="007878E7"/>
    <w:rsid w:val="00787ADB"/>
    <w:rsid w:val="00787B13"/>
    <w:rsid w:val="00787D16"/>
    <w:rsid w:val="0079047B"/>
    <w:rsid w:val="007909C8"/>
    <w:rsid w:val="00790BF4"/>
    <w:rsid w:val="007910A6"/>
    <w:rsid w:val="007914B7"/>
    <w:rsid w:val="00791A0C"/>
    <w:rsid w:val="0079217F"/>
    <w:rsid w:val="00792D4F"/>
    <w:rsid w:val="007936A1"/>
    <w:rsid w:val="00793D51"/>
    <w:rsid w:val="0079427A"/>
    <w:rsid w:val="00794A6A"/>
    <w:rsid w:val="00794BA8"/>
    <w:rsid w:val="00794DF6"/>
    <w:rsid w:val="007952F2"/>
    <w:rsid w:val="007953B4"/>
    <w:rsid w:val="0079555C"/>
    <w:rsid w:val="00795721"/>
    <w:rsid w:val="00795ADE"/>
    <w:rsid w:val="00795EE6"/>
    <w:rsid w:val="00796B12"/>
    <w:rsid w:val="00797AAC"/>
    <w:rsid w:val="00797DB1"/>
    <w:rsid w:val="007A09E7"/>
    <w:rsid w:val="007A0C08"/>
    <w:rsid w:val="007A121D"/>
    <w:rsid w:val="007A1AFD"/>
    <w:rsid w:val="007A253E"/>
    <w:rsid w:val="007A262C"/>
    <w:rsid w:val="007A2DCF"/>
    <w:rsid w:val="007A2E15"/>
    <w:rsid w:val="007A3064"/>
    <w:rsid w:val="007A3821"/>
    <w:rsid w:val="007A41FF"/>
    <w:rsid w:val="007A5816"/>
    <w:rsid w:val="007A5C5E"/>
    <w:rsid w:val="007A5D56"/>
    <w:rsid w:val="007B01D3"/>
    <w:rsid w:val="007B1780"/>
    <w:rsid w:val="007B289B"/>
    <w:rsid w:val="007B303B"/>
    <w:rsid w:val="007B3223"/>
    <w:rsid w:val="007B3903"/>
    <w:rsid w:val="007B3910"/>
    <w:rsid w:val="007B42A5"/>
    <w:rsid w:val="007B44AA"/>
    <w:rsid w:val="007B5806"/>
    <w:rsid w:val="007B6E72"/>
    <w:rsid w:val="007B6ED5"/>
    <w:rsid w:val="007C02EB"/>
    <w:rsid w:val="007C04B1"/>
    <w:rsid w:val="007C0C66"/>
    <w:rsid w:val="007C0DD2"/>
    <w:rsid w:val="007C1043"/>
    <w:rsid w:val="007C18F5"/>
    <w:rsid w:val="007C1925"/>
    <w:rsid w:val="007C1E13"/>
    <w:rsid w:val="007C2586"/>
    <w:rsid w:val="007C317D"/>
    <w:rsid w:val="007C33B1"/>
    <w:rsid w:val="007C3D24"/>
    <w:rsid w:val="007C4C68"/>
    <w:rsid w:val="007C54A2"/>
    <w:rsid w:val="007C6FE9"/>
    <w:rsid w:val="007C70C9"/>
    <w:rsid w:val="007D139C"/>
    <w:rsid w:val="007D1CB4"/>
    <w:rsid w:val="007D1FAB"/>
    <w:rsid w:val="007D24BF"/>
    <w:rsid w:val="007D2D86"/>
    <w:rsid w:val="007D2E25"/>
    <w:rsid w:val="007D3497"/>
    <w:rsid w:val="007D39B3"/>
    <w:rsid w:val="007D3A85"/>
    <w:rsid w:val="007D3E67"/>
    <w:rsid w:val="007D51FC"/>
    <w:rsid w:val="007D5631"/>
    <w:rsid w:val="007D588B"/>
    <w:rsid w:val="007D5E98"/>
    <w:rsid w:val="007D6340"/>
    <w:rsid w:val="007D6899"/>
    <w:rsid w:val="007D6F38"/>
    <w:rsid w:val="007D7299"/>
    <w:rsid w:val="007D72D5"/>
    <w:rsid w:val="007D7378"/>
    <w:rsid w:val="007D791D"/>
    <w:rsid w:val="007D7946"/>
    <w:rsid w:val="007E22D7"/>
    <w:rsid w:val="007E22DE"/>
    <w:rsid w:val="007E2A36"/>
    <w:rsid w:val="007E34F5"/>
    <w:rsid w:val="007E41AC"/>
    <w:rsid w:val="007E4318"/>
    <w:rsid w:val="007E4E6F"/>
    <w:rsid w:val="007E51CA"/>
    <w:rsid w:val="007E5747"/>
    <w:rsid w:val="007E59C1"/>
    <w:rsid w:val="007E628B"/>
    <w:rsid w:val="007E67F3"/>
    <w:rsid w:val="007E724C"/>
    <w:rsid w:val="007E7280"/>
    <w:rsid w:val="007E74B4"/>
    <w:rsid w:val="007F041A"/>
    <w:rsid w:val="007F05DA"/>
    <w:rsid w:val="007F0C7C"/>
    <w:rsid w:val="007F0E77"/>
    <w:rsid w:val="007F0E97"/>
    <w:rsid w:val="007F1085"/>
    <w:rsid w:val="007F1823"/>
    <w:rsid w:val="007F2152"/>
    <w:rsid w:val="007F26F3"/>
    <w:rsid w:val="007F2DB9"/>
    <w:rsid w:val="007F3AB2"/>
    <w:rsid w:val="007F4039"/>
    <w:rsid w:val="007F4358"/>
    <w:rsid w:val="007F46D4"/>
    <w:rsid w:val="007F5431"/>
    <w:rsid w:val="007F5721"/>
    <w:rsid w:val="007F7A54"/>
    <w:rsid w:val="00800473"/>
    <w:rsid w:val="00801099"/>
    <w:rsid w:val="008010AE"/>
    <w:rsid w:val="00801526"/>
    <w:rsid w:val="00801695"/>
    <w:rsid w:val="00801B74"/>
    <w:rsid w:val="0080256E"/>
    <w:rsid w:val="00802A73"/>
    <w:rsid w:val="008032FB"/>
    <w:rsid w:val="0080355A"/>
    <w:rsid w:val="00803BE7"/>
    <w:rsid w:val="00803C2B"/>
    <w:rsid w:val="0080406B"/>
    <w:rsid w:val="00804862"/>
    <w:rsid w:val="008052DC"/>
    <w:rsid w:val="00805714"/>
    <w:rsid w:val="00805ADA"/>
    <w:rsid w:val="00807206"/>
    <w:rsid w:val="008100A6"/>
    <w:rsid w:val="00810D3F"/>
    <w:rsid w:val="008118FA"/>
    <w:rsid w:val="00812114"/>
    <w:rsid w:val="00812969"/>
    <w:rsid w:val="0081364F"/>
    <w:rsid w:val="00814E6B"/>
    <w:rsid w:val="00815161"/>
    <w:rsid w:val="008152A8"/>
    <w:rsid w:val="008157F3"/>
    <w:rsid w:val="00815989"/>
    <w:rsid w:val="00815C52"/>
    <w:rsid w:val="00817AC8"/>
    <w:rsid w:val="00817AD7"/>
    <w:rsid w:val="00817ECD"/>
    <w:rsid w:val="00817F8A"/>
    <w:rsid w:val="00820247"/>
    <w:rsid w:val="00820712"/>
    <w:rsid w:val="008208B2"/>
    <w:rsid w:val="008211B6"/>
    <w:rsid w:val="00822284"/>
    <w:rsid w:val="008238A2"/>
    <w:rsid w:val="00823F03"/>
    <w:rsid w:val="0082417C"/>
    <w:rsid w:val="00824316"/>
    <w:rsid w:val="00825356"/>
    <w:rsid w:val="0082635E"/>
    <w:rsid w:val="00826448"/>
    <w:rsid w:val="00826452"/>
    <w:rsid w:val="008268C2"/>
    <w:rsid w:val="00826A81"/>
    <w:rsid w:val="00826EB7"/>
    <w:rsid w:val="008278CA"/>
    <w:rsid w:val="00830D62"/>
    <w:rsid w:val="00830F5B"/>
    <w:rsid w:val="00832507"/>
    <w:rsid w:val="00834DDE"/>
    <w:rsid w:val="008353D3"/>
    <w:rsid w:val="0083568A"/>
    <w:rsid w:val="0083576F"/>
    <w:rsid w:val="00835FC0"/>
    <w:rsid w:val="0083623E"/>
    <w:rsid w:val="008414C1"/>
    <w:rsid w:val="008414E2"/>
    <w:rsid w:val="00841AC8"/>
    <w:rsid w:val="00842407"/>
    <w:rsid w:val="00842432"/>
    <w:rsid w:val="0084298C"/>
    <w:rsid w:val="008430CE"/>
    <w:rsid w:val="008434E9"/>
    <w:rsid w:val="008447EC"/>
    <w:rsid w:val="00844F3E"/>
    <w:rsid w:val="00845D3D"/>
    <w:rsid w:val="00846CA8"/>
    <w:rsid w:val="00846D3F"/>
    <w:rsid w:val="0084750B"/>
    <w:rsid w:val="008479DF"/>
    <w:rsid w:val="00847D9A"/>
    <w:rsid w:val="008500D9"/>
    <w:rsid w:val="008502EB"/>
    <w:rsid w:val="00850375"/>
    <w:rsid w:val="00850AF0"/>
    <w:rsid w:val="0085137B"/>
    <w:rsid w:val="008518CD"/>
    <w:rsid w:val="0085197F"/>
    <w:rsid w:val="00851E09"/>
    <w:rsid w:val="00851E0A"/>
    <w:rsid w:val="0085238F"/>
    <w:rsid w:val="008539AD"/>
    <w:rsid w:val="00853B0C"/>
    <w:rsid w:val="008554A4"/>
    <w:rsid w:val="00856513"/>
    <w:rsid w:val="008568B4"/>
    <w:rsid w:val="00856982"/>
    <w:rsid w:val="00856B40"/>
    <w:rsid w:val="00856CA0"/>
    <w:rsid w:val="00856DFE"/>
    <w:rsid w:val="008579B3"/>
    <w:rsid w:val="008604DF"/>
    <w:rsid w:val="00860A53"/>
    <w:rsid w:val="00860B0B"/>
    <w:rsid w:val="00860B25"/>
    <w:rsid w:val="00860CBD"/>
    <w:rsid w:val="0086174F"/>
    <w:rsid w:val="008619E0"/>
    <w:rsid w:val="008626A0"/>
    <w:rsid w:val="00862E87"/>
    <w:rsid w:val="00863BC9"/>
    <w:rsid w:val="00863FE7"/>
    <w:rsid w:val="0086403B"/>
    <w:rsid w:val="00864BDD"/>
    <w:rsid w:val="00865600"/>
    <w:rsid w:val="00865A2E"/>
    <w:rsid w:val="00866062"/>
    <w:rsid w:val="008664B8"/>
    <w:rsid w:val="00866EE1"/>
    <w:rsid w:val="00867A52"/>
    <w:rsid w:val="00867D3D"/>
    <w:rsid w:val="00871215"/>
    <w:rsid w:val="008725A6"/>
    <w:rsid w:val="00872F20"/>
    <w:rsid w:val="00873B1F"/>
    <w:rsid w:val="00874B1B"/>
    <w:rsid w:val="00874D32"/>
    <w:rsid w:val="00876628"/>
    <w:rsid w:val="008768F8"/>
    <w:rsid w:val="008779FD"/>
    <w:rsid w:val="00877D35"/>
    <w:rsid w:val="00880A2A"/>
    <w:rsid w:val="008810D2"/>
    <w:rsid w:val="00881158"/>
    <w:rsid w:val="00881D15"/>
    <w:rsid w:val="00882B57"/>
    <w:rsid w:val="0088302A"/>
    <w:rsid w:val="008846A3"/>
    <w:rsid w:val="00885329"/>
    <w:rsid w:val="0088543D"/>
    <w:rsid w:val="00885C6E"/>
    <w:rsid w:val="0088638C"/>
    <w:rsid w:val="00886ED3"/>
    <w:rsid w:val="00887E87"/>
    <w:rsid w:val="0089034A"/>
    <w:rsid w:val="008904B1"/>
    <w:rsid w:val="00890FD3"/>
    <w:rsid w:val="008911EF"/>
    <w:rsid w:val="00891F46"/>
    <w:rsid w:val="0089218A"/>
    <w:rsid w:val="008921F0"/>
    <w:rsid w:val="00892549"/>
    <w:rsid w:val="00892F7D"/>
    <w:rsid w:val="0089351D"/>
    <w:rsid w:val="00894030"/>
    <w:rsid w:val="008941B8"/>
    <w:rsid w:val="00894621"/>
    <w:rsid w:val="00894941"/>
    <w:rsid w:val="00894AC9"/>
    <w:rsid w:val="00895342"/>
    <w:rsid w:val="00897EDB"/>
    <w:rsid w:val="008A0ED4"/>
    <w:rsid w:val="008A2B63"/>
    <w:rsid w:val="008A306B"/>
    <w:rsid w:val="008A3E0F"/>
    <w:rsid w:val="008A54F1"/>
    <w:rsid w:val="008A55B0"/>
    <w:rsid w:val="008A5ECD"/>
    <w:rsid w:val="008A5EE8"/>
    <w:rsid w:val="008A5FAF"/>
    <w:rsid w:val="008A7618"/>
    <w:rsid w:val="008A78BC"/>
    <w:rsid w:val="008A7C6F"/>
    <w:rsid w:val="008A7D44"/>
    <w:rsid w:val="008B0A8D"/>
    <w:rsid w:val="008B23F6"/>
    <w:rsid w:val="008B2F27"/>
    <w:rsid w:val="008B2F98"/>
    <w:rsid w:val="008B3AFE"/>
    <w:rsid w:val="008B41A3"/>
    <w:rsid w:val="008B4338"/>
    <w:rsid w:val="008B45B4"/>
    <w:rsid w:val="008B57A2"/>
    <w:rsid w:val="008B6430"/>
    <w:rsid w:val="008B6710"/>
    <w:rsid w:val="008B7131"/>
    <w:rsid w:val="008B72E7"/>
    <w:rsid w:val="008B739B"/>
    <w:rsid w:val="008B75C3"/>
    <w:rsid w:val="008B7B09"/>
    <w:rsid w:val="008B7B8A"/>
    <w:rsid w:val="008C065C"/>
    <w:rsid w:val="008C0852"/>
    <w:rsid w:val="008C0C94"/>
    <w:rsid w:val="008C1479"/>
    <w:rsid w:val="008C1E69"/>
    <w:rsid w:val="008C254E"/>
    <w:rsid w:val="008C30D2"/>
    <w:rsid w:val="008C32F9"/>
    <w:rsid w:val="008C38A1"/>
    <w:rsid w:val="008C525F"/>
    <w:rsid w:val="008C5D74"/>
    <w:rsid w:val="008C62AF"/>
    <w:rsid w:val="008C67DD"/>
    <w:rsid w:val="008C7B90"/>
    <w:rsid w:val="008D078C"/>
    <w:rsid w:val="008D1552"/>
    <w:rsid w:val="008D1A81"/>
    <w:rsid w:val="008D2CB9"/>
    <w:rsid w:val="008D2DF6"/>
    <w:rsid w:val="008D31D3"/>
    <w:rsid w:val="008D33A7"/>
    <w:rsid w:val="008D37AD"/>
    <w:rsid w:val="008D3C26"/>
    <w:rsid w:val="008D440F"/>
    <w:rsid w:val="008D4642"/>
    <w:rsid w:val="008D4672"/>
    <w:rsid w:val="008D4AB8"/>
    <w:rsid w:val="008D5E28"/>
    <w:rsid w:val="008D6182"/>
    <w:rsid w:val="008D65A7"/>
    <w:rsid w:val="008D66B4"/>
    <w:rsid w:val="008D6A6C"/>
    <w:rsid w:val="008D6F0C"/>
    <w:rsid w:val="008E0849"/>
    <w:rsid w:val="008E11FB"/>
    <w:rsid w:val="008E1B75"/>
    <w:rsid w:val="008E3D4F"/>
    <w:rsid w:val="008E4085"/>
    <w:rsid w:val="008E4B54"/>
    <w:rsid w:val="008E4EBE"/>
    <w:rsid w:val="008E5319"/>
    <w:rsid w:val="008E54F4"/>
    <w:rsid w:val="008E5A9E"/>
    <w:rsid w:val="008E5B6D"/>
    <w:rsid w:val="008E6719"/>
    <w:rsid w:val="008E70C5"/>
    <w:rsid w:val="008E7B7B"/>
    <w:rsid w:val="008E7BE6"/>
    <w:rsid w:val="008E7F90"/>
    <w:rsid w:val="008F025C"/>
    <w:rsid w:val="008F087F"/>
    <w:rsid w:val="008F11E0"/>
    <w:rsid w:val="008F1524"/>
    <w:rsid w:val="008F209F"/>
    <w:rsid w:val="008F2CEB"/>
    <w:rsid w:val="008F3E19"/>
    <w:rsid w:val="008F4665"/>
    <w:rsid w:val="008F489C"/>
    <w:rsid w:val="008F5DF6"/>
    <w:rsid w:val="008F609B"/>
    <w:rsid w:val="008F66B4"/>
    <w:rsid w:val="008F6770"/>
    <w:rsid w:val="00900470"/>
    <w:rsid w:val="00900A67"/>
    <w:rsid w:val="00900E3E"/>
    <w:rsid w:val="0090111F"/>
    <w:rsid w:val="0090170D"/>
    <w:rsid w:val="00902525"/>
    <w:rsid w:val="0090465C"/>
    <w:rsid w:val="009047C5"/>
    <w:rsid w:val="00904C8B"/>
    <w:rsid w:val="0090567E"/>
    <w:rsid w:val="00905C5D"/>
    <w:rsid w:val="00905C77"/>
    <w:rsid w:val="00906051"/>
    <w:rsid w:val="0090689D"/>
    <w:rsid w:val="00906F71"/>
    <w:rsid w:val="009076B4"/>
    <w:rsid w:val="009100DB"/>
    <w:rsid w:val="009106DB"/>
    <w:rsid w:val="00910B7B"/>
    <w:rsid w:val="009115C0"/>
    <w:rsid w:val="00911616"/>
    <w:rsid w:val="009116CE"/>
    <w:rsid w:val="00911AA7"/>
    <w:rsid w:val="00911DE6"/>
    <w:rsid w:val="00911F66"/>
    <w:rsid w:val="00912AB9"/>
    <w:rsid w:val="009139D9"/>
    <w:rsid w:val="00913A51"/>
    <w:rsid w:val="009143E3"/>
    <w:rsid w:val="00915915"/>
    <w:rsid w:val="00915ADF"/>
    <w:rsid w:val="009163FD"/>
    <w:rsid w:val="00916A16"/>
    <w:rsid w:val="00917C68"/>
    <w:rsid w:val="00920B00"/>
    <w:rsid w:val="00920B78"/>
    <w:rsid w:val="0092103D"/>
    <w:rsid w:val="00921FA6"/>
    <w:rsid w:val="009234A4"/>
    <w:rsid w:val="00923618"/>
    <w:rsid w:val="009236E0"/>
    <w:rsid w:val="00923E08"/>
    <w:rsid w:val="0092474F"/>
    <w:rsid w:val="00924B52"/>
    <w:rsid w:val="00925A00"/>
    <w:rsid w:val="00925C4D"/>
    <w:rsid w:val="009273A9"/>
    <w:rsid w:val="00927BD0"/>
    <w:rsid w:val="00927FDC"/>
    <w:rsid w:val="009308D7"/>
    <w:rsid w:val="0093123D"/>
    <w:rsid w:val="0093129B"/>
    <w:rsid w:val="00932097"/>
    <w:rsid w:val="00932CD3"/>
    <w:rsid w:val="00932D01"/>
    <w:rsid w:val="00933B8E"/>
    <w:rsid w:val="00933DB4"/>
    <w:rsid w:val="0093409F"/>
    <w:rsid w:val="009346C8"/>
    <w:rsid w:val="0093494A"/>
    <w:rsid w:val="00935351"/>
    <w:rsid w:val="00935AB3"/>
    <w:rsid w:val="00936129"/>
    <w:rsid w:val="009361BE"/>
    <w:rsid w:val="00937D76"/>
    <w:rsid w:val="009403F4"/>
    <w:rsid w:val="00940C89"/>
    <w:rsid w:val="009412CC"/>
    <w:rsid w:val="0094138F"/>
    <w:rsid w:val="009413E4"/>
    <w:rsid w:val="00941460"/>
    <w:rsid w:val="009436C2"/>
    <w:rsid w:val="00943E65"/>
    <w:rsid w:val="00943EF9"/>
    <w:rsid w:val="00944C56"/>
    <w:rsid w:val="00945133"/>
    <w:rsid w:val="00945D20"/>
    <w:rsid w:val="00946AB7"/>
    <w:rsid w:val="00947696"/>
    <w:rsid w:val="0094773B"/>
    <w:rsid w:val="00947A1F"/>
    <w:rsid w:val="00947BEE"/>
    <w:rsid w:val="00947CAE"/>
    <w:rsid w:val="00950A25"/>
    <w:rsid w:val="0095170E"/>
    <w:rsid w:val="00951BF1"/>
    <w:rsid w:val="00952C8C"/>
    <w:rsid w:val="00953F21"/>
    <w:rsid w:val="00954A61"/>
    <w:rsid w:val="00954C6E"/>
    <w:rsid w:val="0095599F"/>
    <w:rsid w:val="00956C4C"/>
    <w:rsid w:val="009570F6"/>
    <w:rsid w:val="009572EB"/>
    <w:rsid w:val="00957A11"/>
    <w:rsid w:val="009606FC"/>
    <w:rsid w:val="00960742"/>
    <w:rsid w:val="0096078B"/>
    <w:rsid w:val="00960D8C"/>
    <w:rsid w:val="0096110F"/>
    <w:rsid w:val="009618E3"/>
    <w:rsid w:val="00962334"/>
    <w:rsid w:val="00962926"/>
    <w:rsid w:val="0096339C"/>
    <w:rsid w:val="00963869"/>
    <w:rsid w:val="009642B0"/>
    <w:rsid w:val="00964B4A"/>
    <w:rsid w:val="00965A30"/>
    <w:rsid w:val="00965BAE"/>
    <w:rsid w:val="00966079"/>
    <w:rsid w:val="009667E4"/>
    <w:rsid w:val="00967A19"/>
    <w:rsid w:val="00970205"/>
    <w:rsid w:val="0097026F"/>
    <w:rsid w:val="009703A4"/>
    <w:rsid w:val="0097055F"/>
    <w:rsid w:val="009714C1"/>
    <w:rsid w:val="00971643"/>
    <w:rsid w:val="009724C3"/>
    <w:rsid w:val="00972627"/>
    <w:rsid w:val="009727CE"/>
    <w:rsid w:val="0097318B"/>
    <w:rsid w:val="00973677"/>
    <w:rsid w:val="00973AC2"/>
    <w:rsid w:val="00973B3B"/>
    <w:rsid w:val="00973DBF"/>
    <w:rsid w:val="009750C8"/>
    <w:rsid w:val="009755EC"/>
    <w:rsid w:val="0097620F"/>
    <w:rsid w:val="009776D7"/>
    <w:rsid w:val="00977BC1"/>
    <w:rsid w:val="00980812"/>
    <w:rsid w:val="00980857"/>
    <w:rsid w:val="0098090D"/>
    <w:rsid w:val="00980B79"/>
    <w:rsid w:val="00982482"/>
    <w:rsid w:val="00982526"/>
    <w:rsid w:val="00982837"/>
    <w:rsid w:val="00983FD6"/>
    <w:rsid w:val="00985133"/>
    <w:rsid w:val="00985DDB"/>
    <w:rsid w:val="009863C5"/>
    <w:rsid w:val="009864EB"/>
    <w:rsid w:val="00987640"/>
    <w:rsid w:val="00987921"/>
    <w:rsid w:val="00987D14"/>
    <w:rsid w:val="00990549"/>
    <w:rsid w:val="00990B08"/>
    <w:rsid w:val="00990B12"/>
    <w:rsid w:val="00991120"/>
    <w:rsid w:val="009919DA"/>
    <w:rsid w:val="00991DFF"/>
    <w:rsid w:val="00992910"/>
    <w:rsid w:val="00992953"/>
    <w:rsid w:val="00992E31"/>
    <w:rsid w:val="0099456A"/>
    <w:rsid w:val="00995F6A"/>
    <w:rsid w:val="0099724F"/>
    <w:rsid w:val="009A0E8C"/>
    <w:rsid w:val="009A12C5"/>
    <w:rsid w:val="009A1D03"/>
    <w:rsid w:val="009A1D9A"/>
    <w:rsid w:val="009A3464"/>
    <w:rsid w:val="009A35DC"/>
    <w:rsid w:val="009A383B"/>
    <w:rsid w:val="009A3E41"/>
    <w:rsid w:val="009A4B41"/>
    <w:rsid w:val="009A5277"/>
    <w:rsid w:val="009A5BD8"/>
    <w:rsid w:val="009A63B0"/>
    <w:rsid w:val="009A6B52"/>
    <w:rsid w:val="009A6F6E"/>
    <w:rsid w:val="009A775A"/>
    <w:rsid w:val="009B0049"/>
    <w:rsid w:val="009B04BE"/>
    <w:rsid w:val="009B0833"/>
    <w:rsid w:val="009B0CD6"/>
    <w:rsid w:val="009B0D1F"/>
    <w:rsid w:val="009B1B32"/>
    <w:rsid w:val="009B21BF"/>
    <w:rsid w:val="009B23E5"/>
    <w:rsid w:val="009B240F"/>
    <w:rsid w:val="009B3E7B"/>
    <w:rsid w:val="009B3F89"/>
    <w:rsid w:val="009B49F0"/>
    <w:rsid w:val="009B5258"/>
    <w:rsid w:val="009B5BC5"/>
    <w:rsid w:val="009B61B8"/>
    <w:rsid w:val="009B630C"/>
    <w:rsid w:val="009B6687"/>
    <w:rsid w:val="009B6700"/>
    <w:rsid w:val="009B6CE9"/>
    <w:rsid w:val="009B72B1"/>
    <w:rsid w:val="009B7DAD"/>
    <w:rsid w:val="009C0300"/>
    <w:rsid w:val="009C0D60"/>
    <w:rsid w:val="009C1412"/>
    <w:rsid w:val="009C16E7"/>
    <w:rsid w:val="009C17F0"/>
    <w:rsid w:val="009C1C3A"/>
    <w:rsid w:val="009C31A2"/>
    <w:rsid w:val="009C3496"/>
    <w:rsid w:val="009C359E"/>
    <w:rsid w:val="009C3E1E"/>
    <w:rsid w:val="009C53F1"/>
    <w:rsid w:val="009C644D"/>
    <w:rsid w:val="009C686D"/>
    <w:rsid w:val="009C6BBD"/>
    <w:rsid w:val="009C6DBF"/>
    <w:rsid w:val="009C7F3C"/>
    <w:rsid w:val="009C7FAC"/>
    <w:rsid w:val="009D015A"/>
    <w:rsid w:val="009D10F5"/>
    <w:rsid w:val="009D17D8"/>
    <w:rsid w:val="009D1D3E"/>
    <w:rsid w:val="009D2257"/>
    <w:rsid w:val="009D22CE"/>
    <w:rsid w:val="009D2A00"/>
    <w:rsid w:val="009D2CD2"/>
    <w:rsid w:val="009D3350"/>
    <w:rsid w:val="009D3875"/>
    <w:rsid w:val="009D387B"/>
    <w:rsid w:val="009D3D6B"/>
    <w:rsid w:val="009D55F0"/>
    <w:rsid w:val="009D5ACC"/>
    <w:rsid w:val="009D6509"/>
    <w:rsid w:val="009D6882"/>
    <w:rsid w:val="009D68B3"/>
    <w:rsid w:val="009D6981"/>
    <w:rsid w:val="009D6F75"/>
    <w:rsid w:val="009D712C"/>
    <w:rsid w:val="009D76F4"/>
    <w:rsid w:val="009D7793"/>
    <w:rsid w:val="009E0699"/>
    <w:rsid w:val="009E0B06"/>
    <w:rsid w:val="009E0D36"/>
    <w:rsid w:val="009E0DA2"/>
    <w:rsid w:val="009E0FDA"/>
    <w:rsid w:val="009E198E"/>
    <w:rsid w:val="009E1C3A"/>
    <w:rsid w:val="009E1F34"/>
    <w:rsid w:val="009E3987"/>
    <w:rsid w:val="009E4AC0"/>
    <w:rsid w:val="009E56EF"/>
    <w:rsid w:val="009E575D"/>
    <w:rsid w:val="009E58CF"/>
    <w:rsid w:val="009E6E23"/>
    <w:rsid w:val="009E74BB"/>
    <w:rsid w:val="009E7A70"/>
    <w:rsid w:val="009F04CC"/>
    <w:rsid w:val="009F05B7"/>
    <w:rsid w:val="009F0E0F"/>
    <w:rsid w:val="009F17CF"/>
    <w:rsid w:val="009F1BB4"/>
    <w:rsid w:val="009F2228"/>
    <w:rsid w:val="009F2874"/>
    <w:rsid w:val="009F32D0"/>
    <w:rsid w:val="009F46E4"/>
    <w:rsid w:val="009F6713"/>
    <w:rsid w:val="00A00194"/>
    <w:rsid w:val="00A01E97"/>
    <w:rsid w:val="00A02035"/>
    <w:rsid w:val="00A02567"/>
    <w:rsid w:val="00A026C7"/>
    <w:rsid w:val="00A02757"/>
    <w:rsid w:val="00A031D7"/>
    <w:rsid w:val="00A03F32"/>
    <w:rsid w:val="00A05263"/>
    <w:rsid w:val="00A0540E"/>
    <w:rsid w:val="00A0544F"/>
    <w:rsid w:val="00A054AD"/>
    <w:rsid w:val="00A0644E"/>
    <w:rsid w:val="00A07141"/>
    <w:rsid w:val="00A0756B"/>
    <w:rsid w:val="00A07C5A"/>
    <w:rsid w:val="00A10413"/>
    <w:rsid w:val="00A12A6B"/>
    <w:rsid w:val="00A12B0C"/>
    <w:rsid w:val="00A12E4A"/>
    <w:rsid w:val="00A134A6"/>
    <w:rsid w:val="00A13DD5"/>
    <w:rsid w:val="00A13E43"/>
    <w:rsid w:val="00A142C9"/>
    <w:rsid w:val="00A145A6"/>
    <w:rsid w:val="00A149AA"/>
    <w:rsid w:val="00A14D97"/>
    <w:rsid w:val="00A15AF7"/>
    <w:rsid w:val="00A15CC1"/>
    <w:rsid w:val="00A15E90"/>
    <w:rsid w:val="00A16D28"/>
    <w:rsid w:val="00A170FB"/>
    <w:rsid w:val="00A17722"/>
    <w:rsid w:val="00A17B2F"/>
    <w:rsid w:val="00A20F98"/>
    <w:rsid w:val="00A216BA"/>
    <w:rsid w:val="00A231E7"/>
    <w:rsid w:val="00A23A18"/>
    <w:rsid w:val="00A2426C"/>
    <w:rsid w:val="00A2589D"/>
    <w:rsid w:val="00A260E9"/>
    <w:rsid w:val="00A26331"/>
    <w:rsid w:val="00A2682A"/>
    <w:rsid w:val="00A26DD7"/>
    <w:rsid w:val="00A26E77"/>
    <w:rsid w:val="00A27AEC"/>
    <w:rsid w:val="00A302F7"/>
    <w:rsid w:val="00A306D5"/>
    <w:rsid w:val="00A30728"/>
    <w:rsid w:val="00A31745"/>
    <w:rsid w:val="00A31C90"/>
    <w:rsid w:val="00A3346C"/>
    <w:rsid w:val="00A33750"/>
    <w:rsid w:val="00A34846"/>
    <w:rsid w:val="00A34AF2"/>
    <w:rsid w:val="00A34D6A"/>
    <w:rsid w:val="00A34DAA"/>
    <w:rsid w:val="00A35320"/>
    <w:rsid w:val="00A3546A"/>
    <w:rsid w:val="00A355FD"/>
    <w:rsid w:val="00A36108"/>
    <w:rsid w:val="00A365EA"/>
    <w:rsid w:val="00A372B1"/>
    <w:rsid w:val="00A37B20"/>
    <w:rsid w:val="00A408EA"/>
    <w:rsid w:val="00A43520"/>
    <w:rsid w:val="00A43754"/>
    <w:rsid w:val="00A43DB9"/>
    <w:rsid w:val="00A451EA"/>
    <w:rsid w:val="00A451F6"/>
    <w:rsid w:val="00A45521"/>
    <w:rsid w:val="00A45B43"/>
    <w:rsid w:val="00A46A01"/>
    <w:rsid w:val="00A470D2"/>
    <w:rsid w:val="00A474F2"/>
    <w:rsid w:val="00A47868"/>
    <w:rsid w:val="00A47B3F"/>
    <w:rsid w:val="00A500DF"/>
    <w:rsid w:val="00A502A2"/>
    <w:rsid w:val="00A50EB5"/>
    <w:rsid w:val="00A51161"/>
    <w:rsid w:val="00A51309"/>
    <w:rsid w:val="00A51FDA"/>
    <w:rsid w:val="00A52D2F"/>
    <w:rsid w:val="00A52D31"/>
    <w:rsid w:val="00A53D8B"/>
    <w:rsid w:val="00A542D6"/>
    <w:rsid w:val="00A5563E"/>
    <w:rsid w:val="00A5701A"/>
    <w:rsid w:val="00A5749F"/>
    <w:rsid w:val="00A6127C"/>
    <w:rsid w:val="00A613A4"/>
    <w:rsid w:val="00A61602"/>
    <w:rsid w:val="00A61A31"/>
    <w:rsid w:val="00A6383B"/>
    <w:rsid w:val="00A6536C"/>
    <w:rsid w:val="00A666DA"/>
    <w:rsid w:val="00A6673D"/>
    <w:rsid w:val="00A66AB7"/>
    <w:rsid w:val="00A66ACE"/>
    <w:rsid w:val="00A675C9"/>
    <w:rsid w:val="00A67EC2"/>
    <w:rsid w:val="00A7064E"/>
    <w:rsid w:val="00A712AF"/>
    <w:rsid w:val="00A7135C"/>
    <w:rsid w:val="00A7161D"/>
    <w:rsid w:val="00A71EE9"/>
    <w:rsid w:val="00A7216B"/>
    <w:rsid w:val="00A722AB"/>
    <w:rsid w:val="00A731B5"/>
    <w:rsid w:val="00A73317"/>
    <w:rsid w:val="00A7349F"/>
    <w:rsid w:val="00A73824"/>
    <w:rsid w:val="00A73922"/>
    <w:rsid w:val="00A745EC"/>
    <w:rsid w:val="00A74D03"/>
    <w:rsid w:val="00A757B5"/>
    <w:rsid w:val="00A75975"/>
    <w:rsid w:val="00A760F8"/>
    <w:rsid w:val="00A76276"/>
    <w:rsid w:val="00A77169"/>
    <w:rsid w:val="00A778D4"/>
    <w:rsid w:val="00A77DC3"/>
    <w:rsid w:val="00A77F96"/>
    <w:rsid w:val="00A81813"/>
    <w:rsid w:val="00A82B48"/>
    <w:rsid w:val="00A84452"/>
    <w:rsid w:val="00A85B22"/>
    <w:rsid w:val="00A875A2"/>
    <w:rsid w:val="00A87B07"/>
    <w:rsid w:val="00A9025C"/>
    <w:rsid w:val="00A9027A"/>
    <w:rsid w:val="00A90773"/>
    <w:rsid w:val="00A90CD2"/>
    <w:rsid w:val="00A90D09"/>
    <w:rsid w:val="00A9139D"/>
    <w:rsid w:val="00A917A5"/>
    <w:rsid w:val="00A91C38"/>
    <w:rsid w:val="00A930DB"/>
    <w:rsid w:val="00A9324E"/>
    <w:rsid w:val="00A93716"/>
    <w:rsid w:val="00A9526F"/>
    <w:rsid w:val="00A95A20"/>
    <w:rsid w:val="00A95C6B"/>
    <w:rsid w:val="00A9606C"/>
    <w:rsid w:val="00A96837"/>
    <w:rsid w:val="00A97E01"/>
    <w:rsid w:val="00AA07D0"/>
    <w:rsid w:val="00AA0E9F"/>
    <w:rsid w:val="00AA1A50"/>
    <w:rsid w:val="00AA2617"/>
    <w:rsid w:val="00AA287C"/>
    <w:rsid w:val="00AA3243"/>
    <w:rsid w:val="00AA3583"/>
    <w:rsid w:val="00AA5096"/>
    <w:rsid w:val="00AA54BA"/>
    <w:rsid w:val="00AA5806"/>
    <w:rsid w:val="00AA67D9"/>
    <w:rsid w:val="00AA6C76"/>
    <w:rsid w:val="00AA6DD2"/>
    <w:rsid w:val="00AA7CE6"/>
    <w:rsid w:val="00AA7DC7"/>
    <w:rsid w:val="00AB0107"/>
    <w:rsid w:val="00AB136D"/>
    <w:rsid w:val="00AB192D"/>
    <w:rsid w:val="00AB216A"/>
    <w:rsid w:val="00AB2B09"/>
    <w:rsid w:val="00AB2FAE"/>
    <w:rsid w:val="00AB3EC1"/>
    <w:rsid w:val="00AB5AA9"/>
    <w:rsid w:val="00AB5CDE"/>
    <w:rsid w:val="00AB5FC3"/>
    <w:rsid w:val="00AB66C0"/>
    <w:rsid w:val="00AB6B5F"/>
    <w:rsid w:val="00AB6B64"/>
    <w:rsid w:val="00AB75E1"/>
    <w:rsid w:val="00AC0B06"/>
    <w:rsid w:val="00AC0BCA"/>
    <w:rsid w:val="00AC1C49"/>
    <w:rsid w:val="00AC2116"/>
    <w:rsid w:val="00AC270C"/>
    <w:rsid w:val="00AC3322"/>
    <w:rsid w:val="00AC3CD7"/>
    <w:rsid w:val="00AC473E"/>
    <w:rsid w:val="00AC4CAC"/>
    <w:rsid w:val="00AC5C3A"/>
    <w:rsid w:val="00AC5ED3"/>
    <w:rsid w:val="00AC6433"/>
    <w:rsid w:val="00AC6C9C"/>
    <w:rsid w:val="00AC6E58"/>
    <w:rsid w:val="00AD0C4B"/>
    <w:rsid w:val="00AD191D"/>
    <w:rsid w:val="00AD2201"/>
    <w:rsid w:val="00AD2330"/>
    <w:rsid w:val="00AD2638"/>
    <w:rsid w:val="00AD2B9B"/>
    <w:rsid w:val="00AD2FCE"/>
    <w:rsid w:val="00AD48A5"/>
    <w:rsid w:val="00AD4C2F"/>
    <w:rsid w:val="00AD4D76"/>
    <w:rsid w:val="00AD510E"/>
    <w:rsid w:val="00AD543C"/>
    <w:rsid w:val="00AD5887"/>
    <w:rsid w:val="00AD60AE"/>
    <w:rsid w:val="00AD61A2"/>
    <w:rsid w:val="00AD6536"/>
    <w:rsid w:val="00AD6C21"/>
    <w:rsid w:val="00AD7194"/>
    <w:rsid w:val="00AD7745"/>
    <w:rsid w:val="00AE0764"/>
    <w:rsid w:val="00AE184F"/>
    <w:rsid w:val="00AE1C8B"/>
    <w:rsid w:val="00AE2D49"/>
    <w:rsid w:val="00AE35F7"/>
    <w:rsid w:val="00AE4A8F"/>
    <w:rsid w:val="00AE5039"/>
    <w:rsid w:val="00AE55BA"/>
    <w:rsid w:val="00AE6A29"/>
    <w:rsid w:val="00AE6D3C"/>
    <w:rsid w:val="00AF06C9"/>
    <w:rsid w:val="00AF078F"/>
    <w:rsid w:val="00AF07D1"/>
    <w:rsid w:val="00AF13CF"/>
    <w:rsid w:val="00AF1BE1"/>
    <w:rsid w:val="00AF22D3"/>
    <w:rsid w:val="00AF2B40"/>
    <w:rsid w:val="00AF345A"/>
    <w:rsid w:val="00AF3722"/>
    <w:rsid w:val="00AF3837"/>
    <w:rsid w:val="00AF3A79"/>
    <w:rsid w:val="00AF4956"/>
    <w:rsid w:val="00AF6E1D"/>
    <w:rsid w:val="00AF78E6"/>
    <w:rsid w:val="00AF7E70"/>
    <w:rsid w:val="00AF7F6D"/>
    <w:rsid w:val="00B00362"/>
    <w:rsid w:val="00B00EFC"/>
    <w:rsid w:val="00B0100E"/>
    <w:rsid w:val="00B01410"/>
    <w:rsid w:val="00B017A1"/>
    <w:rsid w:val="00B01AE0"/>
    <w:rsid w:val="00B01C34"/>
    <w:rsid w:val="00B01D9D"/>
    <w:rsid w:val="00B01FB2"/>
    <w:rsid w:val="00B02720"/>
    <w:rsid w:val="00B02CF8"/>
    <w:rsid w:val="00B02FD2"/>
    <w:rsid w:val="00B030BB"/>
    <w:rsid w:val="00B03878"/>
    <w:rsid w:val="00B03C1E"/>
    <w:rsid w:val="00B03CDA"/>
    <w:rsid w:val="00B04D47"/>
    <w:rsid w:val="00B0580C"/>
    <w:rsid w:val="00B05D06"/>
    <w:rsid w:val="00B05D2E"/>
    <w:rsid w:val="00B05FF6"/>
    <w:rsid w:val="00B0702F"/>
    <w:rsid w:val="00B07086"/>
    <w:rsid w:val="00B07B11"/>
    <w:rsid w:val="00B07D93"/>
    <w:rsid w:val="00B07DD7"/>
    <w:rsid w:val="00B1025E"/>
    <w:rsid w:val="00B104E7"/>
    <w:rsid w:val="00B10596"/>
    <w:rsid w:val="00B1095A"/>
    <w:rsid w:val="00B10D01"/>
    <w:rsid w:val="00B11054"/>
    <w:rsid w:val="00B11EDD"/>
    <w:rsid w:val="00B13132"/>
    <w:rsid w:val="00B13771"/>
    <w:rsid w:val="00B13B20"/>
    <w:rsid w:val="00B145C8"/>
    <w:rsid w:val="00B146E8"/>
    <w:rsid w:val="00B148A1"/>
    <w:rsid w:val="00B14BCD"/>
    <w:rsid w:val="00B15B23"/>
    <w:rsid w:val="00B15D28"/>
    <w:rsid w:val="00B16636"/>
    <w:rsid w:val="00B16902"/>
    <w:rsid w:val="00B16B4C"/>
    <w:rsid w:val="00B16D60"/>
    <w:rsid w:val="00B175DF"/>
    <w:rsid w:val="00B17A77"/>
    <w:rsid w:val="00B20AED"/>
    <w:rsid w:val="00B21853"/>
    <w:rsid w:val="00B21E10"/>
    <w:rsid w:val="00B22437"/>
    <w:rsid w:val="00B2257C"/>
    <w:rsid w:val="00B22AD4"/>
    <w:rsid w:val="00B23BBB"/>
    <w:rsid w:val="00B241A2"/>
    <w:rsid w:val="00B248FF"/>
    <w:rsid w:val="00B2634B"/>
    <w:rsid w:val="00B26555"/>
    <w:rsid w:val="00B268BC"/>
    <w:rsid w:val="00B26B59"/>
    <w:rsid w:val="00B301B7"/>
    <w:rsid w:val="00B30227"/>
    <w:rsid w:val="00B30BA6"/>
    <w:rsid w:val="00B32443"/>
    <w:rsid w:val="00B3294B"/>
    <w:rsid w:val="00B32F18"/>
    <w:rsid w:val="00B33214"/>
    <w:rsid w:val="00B3361D"/>
    <w:rsid w:val="00B34940"/>
    <w:rsid w:val="00B34C59"/>
    <w:rsid w:val="00B34F57"/>
    <w:rsid w:val="00B353F7"/>
    <w:rsid w:val="00B35926"/>
    <w:rsid w:val="00B3735F"/>
    <w:rsid w:val="00B377F8"/>
    <w:rsid w:val="00B4017E"/>
    <w:rsid w:val="00B4038A"/>
    <w:rsid w:val="00B40EB7"/>
    <w:rsid w:val="00B4122A"/>
    <w:rsid w:val="00B42056"/>
    <w:rsid w:val="00B42085"/>
    <w:rsid w:val="00B42112"/>
    <w:rsid w:val="00B42257"/>
    <w:rsid w:val="00B42544"/>
    <w:rsid w:val="00B42E0C"/>
    <w:rsid w:val="00B432CA"/>
    <w:rsid w:val="00B44197"/>
    <w:rsid w:val="00B44CBC"/>
    <w:rsid w:val="00B45569"/>
    <w:rsid w:val="00B46666"/>
    <w:rsid w:val="00B4684E"/>
    <w:rsid w:val="00B503F3"/>
    <w:rsid w:val="00B50633"/>
    <w:rsid w:val="00B50D15"/>
    <w:rsid w:val="00B510FE"/>
    <w:rsid w:val="00B53B9F"/>
    <w:rsid w:val="00B53DBE"/>
    <w:rsid w:val="00B541B0"/>
    <w:rsid w:val="00B542FD"/>
    <w:rsid w:val="00B5431C"/>
    <w:rsid w:val="00B54416"/>
    <w:rsid w:val="00B54A57"/>
    <w:rsid w:val="00B54FD4"/>
    <w:rsid w:val="00B55015"/>
    <w:rsid w:val="00B55479"/>
    <w:rsid w:val="00B555E0"/>
    <w:rsid w:val="00B55890"/>
    <w:rsid w:val="00B5626C"/>
    <w:rsid w:val="00B56AFF"/>
    <w:rsid w:val="00B57240"/>
    <w:rsid w:val="00B57AA6"/>
    <w:rsid w:val="00B60599"/>
    <w:rsid w:val="00B60AE0"/>
    <w:rsid w:val="00B60AE2"/>
    <w:rsid w:val="00B60D97"/>
    <w:rsid w:val="00B60F22"/>
    <w:rsid w:val="00B624D4"/>
    <w:rsid w:val="00B624FC"/>
    <w:rsid w:val="00B62DEA"/>
    <w:rsid w:val="00B6337F"/>
    <w:rsid w:val="00B63ACD"/>
    <w:rsid w:val="00B646B5"/>
    <w:rsid w:val="00B65C95"/>
    <w:rsid w:val="00B65D04"/>
    <w:rsid w:val="00B6647F"/>
    <w:rsid w:val="00B66D10"/>
    <w:rsid w:val="00B6757B"/>
    <w:rsid w:val="00B67FF9"/>
    <w:rsid w:val="00B705E1"/>
    <w:rsid w:val="00B70CA2"/>
    <w:rsid w:val="00B70D14"/>
    <w:rsid w:val="00B70F79"/>
    <w:rsid w:val="00B71575"/>
    <w:rsid w:val="00B721E8"/>
    <w:rsid w:val="00B7363A"/>
    <w:rsid w:val="00B73AE9"/>
    <w:rsid w:val="00B743B2"/>
    <w:rsid w:val="00B746F0"/>
    <w:rsid w:val="00B7550D"/>
    <w:rsid w:val="00B755CC"/>
    <w:rsid w:val="00B75765"/>
    <w:rsid w:val="00B76498"/>
    <w:rsid w:val="00B80DBD"/>
    <w:rsid w:val="00B80F81"/>
    <w:rsid w:val="00B81095"/>
    <w:rsid w:val="00B81ED0"/>
    <w:rsid w:val="00B8236F"/>
    <w:rsid w:val="00B82C63"/>
    <w:rsid w:val="00B830E0"/>
    <w:rsid w:val="00B8426F"/>
    <w:rsid w:val="00B853D8"/>
    <w:rsid w:val="00B85649"/>
    <w:rsid w:val="00B86BA1"/>
    <w:rsid w:val="00B90232"/>
    <w:rsid w:val="00B90449"/>
    <w:rsid w:val="00B90C5F"/>
    <w:rsid w:val="00B9125B"/>
    <w:rsid w:val="00B91CCC"/>
    <w:rsid w:val="00B91D60"/>
    <w:rsid w:val="00B91DB5"/>
    <w:rsid w:val="00B9271A"/>
    <w:rsid w:val="00B92F0C"/>
    <w:rsid w:val="00B93763"/>
    <w:rsid w:val="00B93782"/>
    <w:rsid w:val="00B93968"/>
    <w:rsid w:val="00B947B1"/>
    <w:rsid w:val="00B949C7"/>
    <w:rsid w:val="00B94BD6"/>
    <w:rsid w:val="00B950E7"/>
    <w:rsid w:val="00BA0CEC"/>
    <w:rsid w:val="00BA155D"/>
    <w:rsid w:val="00BA1AF5"/>
    <w:rsid w:val="00BA1B01"/>
    <w:rsid w:val="00BA28CD"/>
    <w:rsid w:val="00BA2A9E"/>
    <w:rsid w:val="00BA3045"/>
    <w:rsid w:val="00BA3097"/>
    <w:rsid w:val="00BA329E"/>
    <w:rsid w:val="00BA3829"/>
    <w:rsid w:val="00BA3915"/>
    <w:rsid w:val="00BA3FD0"/>
    <w:rsid w:val="00BA441E"/>
    <w:rsid w:val="00BA47A3"/>
    <w:rsid w:val="00BA4E84"/>
    <w:rsid w:val="00BA5718"/>
    <w:rsid w:val="00BA5A7E"/>
    <w:rsid w:val="00BA5E09"/>
    <w:rsid w:val="00BA5EF4"/>
    <w:rsid w:val="00BA6185"/>
    <w:rsid w:val="00BB029B"/>
    <w:rsid w:val="00BB114A"/>
    <w:rsid w:val="00BB1DDD"/>
    <w:rsid w:val="00BB250F"/>
    <w:rsid w:val="00BB2575"/>
    <w:rsid w:val="00BB25D1"/>
    <w:rsid w:val="00BB31F6"/>
    <w:rsid w:val="00BB4056"/>
    <w:rsid w:val="00BB407B"/>
    <w:rsid w:val="00BB440D"/>
    <w:rsid w:val="00BB48F0"/>
    <w:rsid w:val="00BB4920"/>
    <w:rsid w:val="00BB4ACE"/>
    <w:rsid w:val="00BB4B51"/>
    <w:rsid w:val="00BB67F5"/>
    <w:rsid w:val="00BB6B07"/>
    <w:rsid w:val="00BB7662"/>
    <w:rsid w:val="00BC0568"/>
    <w:rsid w:val="00BC09B0"/>
    <w:rsid w:val="00BC1862"/>
    <w:rsid w:val="00BC1B4D"/>
    <w:rsid w:val="00BC3A81"/>
    <w:rsid w:val="00BC4672"/>
    <w:rsid w:val="00BC4966"/>
    <w:rsid w:val="00BC4A61"/>
    <w:rsid w:val="00BC5313"/>
    <w:rsid w:val="00BC536E"/>
    <w:rsid w:val="00BC6151"/>
    <w:rsid w:val="00BC684B"/>
    <w:rsid w:val="00BC69B8"/>
    <w:rsid w:val="00BC6E45"/>
    <w:rsid w:val="00BC7128"/>
    <w:rsid w:val="00BC7C6A"/>
    <w:rsid w:val="00BD080A"/>
    <w:rsid w:val="00BD0C1D"/>
    <w:rsid w:val="00BD0C5D"/>
    <w:rsid w:val="00BD0E84"/>
    <w:rsid w:val="00BD1925"/>
    <w:rsid w:val="00BD1F31"/>
    <w:rsid w:val="00BD2B54"/>
    <w:rsid w:val="00BD2C09"/>
    <w:rsid w:val="00BD42B2"/>
    <w:rsid w:val="00BD481D"/>
    <w:rsid w:val="00BD48B2"/>
    <w:rsid w:val="00BD4ADB"/>
    <w:rsid w:val="00BD5084"/>
    <w:rsid w:val="00BD5C3F"/>
    <w:rsid w:val="00BD5F96"/>
    <w:rsid w:val="00BD64EB"/>
    <w:rsid w:val="00BD696E"/>
    <w:rsid w:val="00BD758C"/>
    <w:rsid w:val="00BE01E4"/>
    <w:rsid w:val="00BE0541"/>
    <w:rsid w:val="00BE059A"/>
    <w:rsid w:val="00BE2649"/>
    <w:rsid w:val="00BE265C"/>
    <w:rsid w:val="00BE2B6B"/>
    <w:rsid w:val="00BE2CFC"/>
    <w:rsid w:val="00BE3D16"/>
    <w:rsid w:val="00BE4118"/>
    <w:rsid w:val="00BE4D4E"/>
    <w:rsid w:val="00BE5428"/>
    <w:rsid w:val="00BE554F"/>
    <w:rsid w:val="00BE5881"/>
    <w:rsid w:val="00BE6AA5"/>
    <w:rsid w:val="00BE6B72"/>
    <w:rsid w:val="00BE6D48"/>
    <w:rsid w:val="00BE7311"/>
    <w:rsid w:val="00BF0DF9"/>
    <w:rsid w:val="00BF1ABA"/>
    <w:rsid w:val="00BF1DF9"/>
    <w:rsid w:val="00BF1FF0"/>
    <w:rsid w:val="00BF248D"/>
    <w:rsid w:val="00BF2CE1"/>
    <w:rsid w:val="00BF3694"/>
    <w:rsid w:val="00BF4FA7"/>
    <w:rsid w:val="00BF5048"/>
    <w:rsid w:val="00BF5308"/>
    <w:rsid w:val="00BF53EA"/>
    <w:rsid w:val="00BF5C9E"/>
    <w:rsid w:val="00BF6441"/>
    <w:rsid w:val="00BF6629"/>
    <w:rsid w:val="00BF6645"/>
    <w:rsid w:val="00BF6732"/>
    <w:rsid w:val="00BF77B8"/>
    <w:rsid w:val="00BF7C92"/>
    <w:rsid w:val="00BF7EF8"/>
    <w:rsid w:val="00C00A8A"/>
    <w:rsid w:val="00C01365"/>
    <w:rsid w:val="00C022DB"/>
    <w:rsid w:val="00C02EDD"/>
    <w:rsid w:val="00C03599"/>
    <w:rsid w:val="00C03A00"/>
    <w:rsid w:val="00C042DB"/>
    <w:rsid w:val="00C044B5"/>
    <w:rsid w:val="00C0519E"/>
    <w:rsid w:val="00C05F60"/>
    <w:rsid w:val="00C0631E"/>
    <w:rsid w:val="00C06E85"/>
    <w:rsid w:val="00C07E3C"/>
    <w:rsid w:val="00C07FE7"/>
    <w:rsid w:val="00C100A4"/>
    <w:rsid w:val="00C101B6"/>
    <w:rsid w:val="00C1027F"/>
    <w:rsid w:val="00C1079E"/>
    <w:rsid w:val="00C11E78"/>
    <w:rsid w:val="00C12A24"/>
    <w:rsid w:val="00C1396D"/>
    <w:rsid w:val="00C13DBA"/>
    <w:rsid w:val="00C141DA"/>
    <w:rsid w:val="00C148F2"/>
    <w:rsid w:val="00C1542B"/>
    <w:rsid w:val="00C157BF"/>
    <w:rsid w:val="00C15BA8"/>
    <w:rsid w:val="00C16CF4"/>
    <w:rsid w:val="00C16FCC"/>
    <w:rsid w:val="00C170D4"/>
    <w:rsid w:val="00C172B8"/>
    <w:rsid w:val="00C177FF"/>
    <w:rsid w:val="00C20F46"/>
    <w:rsid w:val="00C215F6"/>
    <w:rsid w:val="00C21896"/>
    <w:rsid w:val="00C22381"/>
    <w:rsid w:val="00C22AC8"/>
    <w:rsid w:val="00C22DC7"/>
    <w:rsid w:val="00C23509"/>
    <w:rsid w:val="00C23D48"/>
    <w:rsid w:val="00C25292"/>
    <w:rsid w:val="00C252A5"/>
    <w:rsid w:val="00C25446"/>
    <w:rsid w:val="00C26596"/>
    <w:rsid w:val="00C26F31"/>
    <w:rsid w:val="00C30BD2"/>
    <w:rsid w:val="00C31363"/>
    <w:rsid w:val="00C32091"/>
    <w:rsid w:val="00C32451"/>
    <w:rsid w:val="00C3297B"/>
    <w:rsid w:val="00C33556"/>
    <w:rsid w:val="00C3373A"/>
    <w:rsid w:val="00C3454D"/>
    <w:rsid w:val="00C34B5B"/>
    <w:rsid w:val="00C34E90"/>
    <w:rsid w:val="00C3515E"/>
    <w:rsid w:val="00C35781"/>
    <w:rsid w:val="00C35B49"/>
    <w:rsid w:val="00C36E44"/>
    <w:rsid w:val="00C370FE"/>
    <w:rsid w:val="00C37BC4"/>
    <w:rsid w:val="00C37C69"/>
    <w:rsid w:val="00C404B9"/>
    <w:rsid w:val="00C40620"/>
    <w:rsid w:val="00C41FC5"/>
    <w:rsid w:val="00C4238C"/>
    <w:rsid w:val="00C4288E"/>
    <w:rsid w:val="00C42FE2"/>
    <w:rsid w:val="00C43896"/>
    <w:rsid w:val="00C45F04"/>
    <w:rsid w:val="00C46F30"/>
    <w:rsid w:val="00C47360"/>
    <w:rsid w:val="00C477E9"/>
    <w:rsid w:val="00C47C84"/>
    <w:rsid w:val="00C50859"/>
    <w:rsid w:val="00C5160D"/>
    <w:rsid w:val="00C51BFE"/>
    <w:rsid w:val="00C51DB5"/>
    <w:rsid w:val="00C522D8"/>
    <w:rsid w:val="00C52BA3"/>
    <w:rsid w:val="00C531B1"/>
    <w:rsid w:val="00C53B62"/>
    <w:rsid w:val="00C5488D"/>
    <w:rsid w:val="00C54DD0"/>
    <w:rsid w:val="00C55122"/>
    <w:rsid w:val="00C558D1"/>
    <w:rsid w:val="00C56543"/>
    <w:rsid w:val="00C57B55"/>
    <w:rsid w:val="00C57CDB"/>
    <w:rsid w:val="00C57E28"/>
    <w:rsid w:val="00C6001F"/>
    <w:rsid w:val="00C607F3"/>
    <w:rsid w:val="00C61AAC"/>
    <w:rsid w:val="00C62372"/>
    <w:rsid w:val="00C62F5B"/>
    <w:rsid w:val="00C637C7"/>
    <w:rsid w:val="00C6395D"/>
    <w:rsid w:val="00C63EDE"/>
    <w:rsid w:val="00C6473B"/>
    <w:rsid w:val="00C6482E"/>
    <w:rsid w:val="00C656F3"/>
    <w:rsid w:val="00C67F2F"/>
    <w:rsid w:val="00C70066"/>
    <w:rsid w:val="00C70187"/>
    <w:rsid w:val="00C70A5D"/>
    <w:rsid w:val="00C71227"/>
    <w:rsid w:val="00C72110"/>
    <w:rsid w:val="00C72E35"/>
    <w:rsid w:val="00C72F66"/>
    <w:rsid w:val="00C731BC"/>
    <w:rsid w:val="00C73865"/>
    <w:rsid w:val="00C7475B"/>
    <w:rsid w:val="00C74D4A"/>
    <w:rsid w:val="00C764FC"/>
    <w:rsid w:val="00C765AA"/>
    <w:rsid w:val="00C765FB"/>
    <w:rsid w:val="00C76989"/>
    <w:rsid w:val="00C770D5"/>
    <w:rsid w:val="00C77E50"/>
    <w:rsid w:val="00C80160"/>
    <w:rsid w:val="00C80D83"/>
    <w:rsid w:val="00C8159B"/>
    <w:rsid w:val="00C81A7B"/>
    <w:rsid w:val="00C81C4C"/>
    <w:rsid w:val="00C82612"/>
    <w:rsid w:val="00C82849"/>
    <w:rsid w:val="00C8298D"/>
    <w:rsid w:val="00C82A69"/>
    <w:rsid w:val="00C82FC1"/>
    <w:rsid w:val="00C86683"/>
    <w:rsid w:val="00C900C7"/>
    <w:rsid w:val="00C91152"/>
    <w:rsid w:val="00C915C8"/>
    <w:rsid w:val="00C92222"/>
    <w:rsid w:val="00C925C9"/>
    <w:rsid w:val="00C92652"/>
    <w:rsid w:val="00C9284B"/>
    <w:rsid w:val="00C92872"/>
    <w:rsid w:val="00C9349B"/>
    <w:rsid w:val="00C944B0"/>
    <w:rsid w:val="00C95C87"/>
    <w:rsid w:val="00C95FB6"/>
    <w:rsid w:val="00C967C3"/>
    <w:rsid w:val="00C973BC"/>
    <w:rsid w:val="00CA00FB"/>
    <w:rsid w:val="00CA084C"/>
    <w:rsid w:val="00CA0F97"/>
    <w:rsid w:val="00CA14B8"/>
    <w:rsid w:val="00CA23F8"/>
    <w:rsid w:val="00CA325E"/>
    <w:rsid w:val="00CA44DC"/>
    <w:rsid w:val="00CA4B7A"/>
    <w:rsid w:val="00CA54BB"/>
    <w:rsid w:val="00CA58AD"/>
    <w:rsid w:val="00CA6294"/>
    <w:rsid w:val="00CA63DF"/>
    <w:rsid w:val="00CA6B59"/>
    <w:rsid w:val="00CA7130"/>
    <w:rsid w:val="00CA7D36"/>
    <w:rsid w:val="00CB013D"/>
    <w:rsid w:val="00CB061E"/>
    <w:rsid w:val="00CB0E63"/>
    <w:rsid w:val="00CB1DB2"/>
    <w:rsid w:val="00CB1F5E"/>
    <w:rsid w:val="00CB1FA4"/>
    <w:rsid w:val="00CB23C8"/>
    <w:rsid w:val="00CB258D"/>
    <w:rsid w:val="00CB3421"/>
    <w:rsid w:val="00CB3488"/>
    <w:rsid w:val="00CB34D9"/>
    <w:rsid w:val="00CB384C"/>
    <w:rsid w:val="00CB3856"/>
    <w:rsid w:val="00CB436A"/>
    <w:rsid w:val="00CB50C2"/>
    <w:rsid w:val="00CB534F"/>
    <w:rsid w:val="00CB5E9E"/>
    <w:rsid w:val="00CB69B5"/>
    <w:rsid w:val="00CB6D77"/>
    <w:rsid w:val="00CB725F"/>
    <w:rsid w:val="00CB78FD"/>
    <w:rsid w:val="00CB7C14"/>
    <w:rsid w:val="00CC0551"/>
    <w:rsid w:val="00CC0D82"/>
    <w:rsid w:val="00CC1592"/>
    <w:rsid w:val="00CC1C2C"/>
    <w:rsid w:val="00CC1D90"/>
    <w:rsid w:val="00CC1E27"/>
    <w:rsid w:val="00CC2049"/>
    <w:rsid w:val="00CC21A5"/>
    <w:rsid w:val="00CC264B"/>
    <w:rsid w:val="00CC3F1C"/>
    <w:rsid w:val="00CC4226"/>
    <w:rsid w:val="00CC4A3F"/>
    <w:rsid w:val="00CC51DA"/>
    <w:rsid w:val="00CC5C80"/>
    <w:rsid w:val="00CC5D96"/>
    <w:rsid w:val="00CC5EA8"/>
    <w:rsid w:val="00CC61B0"/>
    <w:rsid w:val="00CC6AA5"/>
    <w:rsid w:val="00CC763C"/>
    <w:rsid w:val="00CC790D"/>
    <w:rsid w:val="00CD0BCE"/>
    <w:rsid w:val="00CD0ECF"/>
    <w:rsid w:val="00CD15B4"/>
    <w:rsid w:val="00CD1762"/>
    <w:rsid w:val="00CD24C1"/>
    <w:rsid w:val="00CD300F"/>
    <w:rsid w:val="00CD315C"/>
    <w:rsid w:val="00CD346B"/>
    <w:rsid w:val="00CD5946"/>
    <w:rsid w:val="00CD5E1F"/>
    <w:rsid w:val="00CD61AF"/>
    <w:rsid w:val="00CD61E4"/>
    <w:rsid w:val="00CD6BD1"/>
    <w:rsid w:val="00CD7124"/>
    <w:rsid w:val="00CD727B"/>
    <w:rsid w:val="00CD7DB4"/>
    <w:rsid w:val="00CE085E"/>
    <w:rsid w:val="00CE0FDF"/>
    <w:rsid w:val="00CE16E7"/>
    <w:rsid w:val="00CE1D7A"/>
    <w:rsid w:val="00CE250C"/>
    <w:rsid w:val="00CE4411"/>
    <w:rsid w:val="00CE5B88"/>
    <w:rsid w:val="00CE5EA9"/>
    <w:rsid w:val="00CE6AEB"/>
    <w:rsid w:val="00CE6E6D"/>
    <w:rsid w:val="00CE774D"/>
    <w:rsid w:val="00CF2174"/>
    <w:rsid w:val="00CF2ADA"/>
    <w:rsid w:val="00CF2C40"/>
    <w:rsid w:val="00CF3077"/>
    <w:rsid w:val="00CF380A"/>
    <w:rsid w:val="00CF4F50"/>
    <w:rsid w:val="00CF5655"/>
    <w:rsid w:val="00CF5A4D"/>
    <w:rsid w:val="00CF5DFD"/>
    <w:rsid w:val="00CF60F5"/>
    <w:rsid w:val="00D00152"/>
    <w:rsid w:val="00D00BD8"/>
    <w:rsid w:val="00D00E6A"/>
    <w:rsid w:val="00D01043"/>
    <w:rsid w:val="00D01A25"/>
    <w:rsid w:val="00D01E7B"/>
    <w:rsid w:val="00D025B4"/>
    <w:rsid w:val="00D032C0"/>
    <w:rsid w:val="00D03E9C"/>
    <w:rsid w:val="00D0403B"/>
    <w:rsid w:val="00D0536A"/>
    <w:rsid w:val="00D05ED0"/>
    <w:rsid w:val="00D062EE"/>
    <w:rsid w:val="00D06507"/>
    <w:rsid w:val="00D07097"/>
    <w:rsid w:val="00D0747E"/>
    <w:rsid w:val="00D10241"/>
    <w:rsid w:val="00D107D0"/>
    <w:rsid w:val="00D10AF4"/>
    <w:rsid w:val="00D10B8F"/>
    <w:rsid w:val="00D11189"/>
    <w:rsid w:val="00D12982"/>
    <w:rsid w:val="00D12B90"/>
    <w:rsid w:val="00D12F04"/>
    <w:rsid w:val="00D138FC"/>
    <w:rsid w:val="00D1396C"/>
    <w:rsid w:val="00D14248"/>
    <w:rsid w:val="00D1460E"/>
    <w:rsid w:val="00D14C85"/>
    <w:rsid w:val="00D1501C"/>
    <w:rsid w:val="00D150D3"/>
    <w:rsid w:val="00D150ED"/>
    <w:rsid w:val="00D153C3"/>
    <w:rsid w:val="00D15B08"/>
    <w:rsid w:val="00D16280"/>
    <w:rsid w:val="00D16966"/>
    <w:rsid w:val="00D16C5B"/>
    <w:rsid w:val="00D172BB"/>
    <w:rsid w:val="00D173AC"/>
    <w:rsid w:val="00D17982"/>
    <w:rsid w:val="00D17B14"/>
    <w:rsid w:val="00D17B4F"/>
    <w:rsid w:val="00D20244"/>
    <w:rsid w:val="00D2182D"/>
    <w:rsid w:val="00D21863"/>
    <w:rsid w:val="00D21BEF"/>
    <w:rsid w:val="00D21C54"/>
    <w:rsid w:val="00D21DA7"/>
    <w:rsid w:val="00D21E62"/>
    <w:rsid w:val="00D22509"/>
    <w:rsid w:val="00D2270B"/>
    <w:rsid w:val="00D228A3"/>
    <w:rsid w:val="00D22B25"/>
    <w:rsid w:val="00D23C6F"/>
    <w:rsid w:val="00D2447C"/>
    <w:rsid w:val="00D24594"/>
    <w:rsid w:val="00D2476B"/>
    <w:rsid w:val="00D25289"/>
    <w:rsid w:val="00D25766"/>
    <w:rsid w:val="00D26869"/>
    <w:rsid w:val="00D27399"/>
    <w:rsid w:val="00D274E0"/>
    <w:rsid w:val="00D27674"/>
    <w:rsid w:val="00D27916"/>
    <w:rsid w:val="00D27A5F"/>
    <w:rsid w:val="00D27FB1"/>
    <w:rsid w:val="00D300B5"/>
    <w:rsid w:val="00D3047A"/>
    <w:rsid w:val="00D30744"/>
    <w:rsid w:val="00D31C0D"/>
    <w:rsid w:val="00D31E6B"/>
    <w:rsid w:val="00D32189"/>
    <w:rsid w:val="00D329B3"/>
    <w:rsid w:val="00D32B8F"/>
    <w:rsid w:val="00D33B5C"/>
    <w:rsid w:val="00D33B93"/>
    <w:rsid w:val="00D3447F"/>
    <w:rsid w:val="00D348B2"/>
    <w:rsid w:val="00D354C7"/>
    <w:rsid w:val="00D35731"/>
    <w:rsid w:val="00D35F99"/>
    <w:rsid w:val="00D3627C"/>
    <w:rsid w:val="00D36556"/>
    <w:rsid w:val="00D36928"/>
    <w:rsid w:val="00D36E44"/>
    <w:rsid w:val="00D405C3"/>
    <w:rsid w:val="00D4086A"/>
    <w:rsid w:val="00D41187"/>
    <w:rsid w:val="00D41208"/>
    <w:rsid w:val="00D4196A"/>
    <w:rsid w:val="00D41E46"/>
    <w:rsid w:val="00D421EA"/>
    <w:rsid w:val="00D423BF"/>
    <w:rsid w:val="00D426F3"/>
    <w:rsid w:val="00D4294D"/>
    <w:rsid w:val="00D4326F"/>
    <w:rsid w:val="00D43E3F"/>
    <w:rsid w:val="00D449FE"/>
    <w:rsid w:val="00D45C43"/>
    <w:rsid w:val="00D45DCD"/>
    <w:rsid w:val="00D50C92"/>
    <w:rsid w:val="00D51123"/>
    <w:rsid w:val="00D516A4"/>
    <w:rsid w:val="00D52182"/>
    <w:rsid w:val="00D521BB"/>
    <w:rsid w:val="00D52DFF"/>
    <w:rsid w:val="00D52F0A"/>
    <w:rsid w:val="00D5357A"/>
    <w:rsid w:val="00D53E5F"/>
    <w:rsid w:val="00D545A6"/>
    <w:rsid w:val="00D547F3"/>
    <w:rsid w:val="00D54A7E"/>
    <w:rsid w:val="00D562C1"/>
    <w:rsid w:val="00D566AB"/>
    <w:rsid w:val="00D57101"/>
    <w:rsid w:val="00D5711F"/>
    <w:rsid w:val="00D575C6"/>
    <w:rsid w:val="00D57A2F"/>
    <w:rsid w:val="00D60DA5"/>
    <w:rsid w:val="00D61270"/>
    <w:rsid w:val="00D61759"/>
    <w:rsid w:val="00D61BCD"/>
    <w:rsid w:val="00D61D03"/>
    <w:rsid w:val="00D61F79"/>
    <w:rsid w:val="00D621DE"/>
    <w:rsid w:val="00D62575"/>
    <w:rsid w:val="00D63B7D"/>
    <w:rsid w:val="00D6551C"/>
    <w:rsid w:val="00D661B2"/>
    <w:rsid w:val="00D661DA"/>
    <w:rsid w:val="00D665CB"/>
    <w:rsid w:val="00D66667"/>
    <w:rsid w:val="00D66948"/>
    <w:rsid w:val="00D67A15"/>
    <w:rsid w:val="00D70708"/>
    <w:rsid w:val="00D7141A"/>
    <w:rsid w:val="00D718C0"/>
    <w:rsid w:val="00D71B15"/>
    <w:rsid w:val="00D722D1"/>
    <w:rsid w:val="00D72F1C"/>
    <w:rsid w:val="00D747B7"/>
    <w:rsid w:val="00D74B6D"/>
    <w:rsid w:val="00D75FD9"/>
    <w:rsid w:val="00D7632B"/>
    <w:rsid w:val="00D76E4B"/>
    <w:rsid w:val="00D805AC"/>
    <w:rsid w:val="00D80EE0"/>
    <w:rsid w:val="00D811B4"/>
    <w:rsid w:val="00D819E7"/>
    <w:rsid w:val="00D81A26"/>
    <w:rsid w:val="00D81B74"/>
    <w:rsid w:val="00D822A5"/>
    <w:rsid w:val="00D83582"/>
    <w:rsid w:val="00D83778"/>
    <w:rsid w:val="00D84163"/>
    <w:rsid w:val="00D85AA5"/>
    <w:rsid w:val="00D85EC3"/>
    <w:rsid w:val="00D87589"/>
    <w:rsid w:val="00D87767"/>
    <w:rsid w:val="00D90010"/>
    <w:rsid w:val="00D90435"/>
    <w:rsid w:val="00D905C4"/>
    <w:rsid w:val="00D90734"/>
    <w:rsid w:val="00D916B3"/>
    <w:rsid w:val="00D91CB1"/>
    <w:rsid w:val="00D92549"/>
    <w:rsid w:val="00D934F0"/>
    <w:rsid w:val="00D9453F"/>
    <w:rsid w:val="00D95097"/>
    <w:rsid w:val="00D95789"/>
    <w:rsid w:val="00DA005E"/>
    <w:rsid w:val="00DA0918"/>
    <w:rsid w:val="00DA0B5F"/>
    <w:rsid w:val="00DA1257"/>
    <w:rsid w:val="00DA1A5E"/>
    <w:rsid w:val="00DA2593"/>
    <w:rsid w:val="00DA4BF6"/>
    <w:rsid w:val="00DA4DEC"/>
    <w:rsid w:val="00DA4DF2"/>
    <w:rsid w:val="00DA5562"/>
    <w:rsid w:val="00DA59C9"/>
    <w:rsid w:val="00DA5ED3"/>
    <w:rsid w:val="00DA66AB"/>
    <w:rsid w:val="00DA6DB7"/>
    <w:rsid w:val="00DB092A"/>
    <w:rsid w:val="00DB0D81"/>
    <w:rsid w:val="00DB1423"/>
    <w:rsid w:val="00DB36AE"/>
    <w:rsid w:val="00DB3761"/>
    <w:rsid w:val="00DB3B28"/>
    <w:rsid w:val="00DB4B88"/>
    <w:rsid w:val="00DB4F7F"/>
    <w:rsid w:val="00DB5AEE"/>
    <w:rsid w:val="00DB5D41"/>
    <w:rsid w:val="00DB6BAC"/>
    <w:rsid w:val="00DB7EE8"/>
    <w:rsid w:val="00DC002D"/>
    <w:rsid w:val="00DC08A7"/>
    <w:rsid w:val="00DC0F17"/>
    <w:rsid w:val="00DC14C2"/>
    <w:rsid w:val="00DC181D"/>
    <w:rsid w:val="00DC18F5"/>
    <w:rsid w:val="00DC296C"/>
    <w:rsid w:val="00DC4458"/>
    <w:rsid w:val="00DC5B5F"/>
    <w:rsid w:val="00DC6539"/>
    <w:rsid w:val="00DC7747"/>
    <w:rsid w:val="00DC7F8B"/>
    <w:rsid w:val="00DD033C"/>
    <w:rsid w:val="00DD058E"/>
    <w:rsid w:val="00DD0D65"/>
    <w:rsid w:val="00DD0DE9"/>
    <w:rsid w:val="00DD1CED"/>
    <w:rsid w:val="00DD4039"/>
    <w:rsid w:val="00DD43B1"/>
    <w:rsid w:val="00DD4B69"/>
    <w:rsid w:val="00DD4EC5"/>
    <w:rsid w:val="00DD4FE9"/>
    <w:rsid w:val="00DD5347"/>
    <w:rsid w:val="00DD5C49"/>
    <w:rsid w:val="00DD67D9"/>
    <w:rsid w:val="00DD6C4D"/>
    <w:rsid w:val="00DD75F9"/>
    <w:rsid w:val="00DD7677"/>
    <w:rsid w:val="00DD7A9E"/>
    <w:rsid w:val="00DE073F"/>
    <w:rsid w:val="00DE07F2"/>
    <w:rsid w:val="00DE0CFC"/>
    <w:rsid w:val="00DE14A7"/>
    <w:rsid w:val="00DE2AA7"/>
    <w:rsid w:val="00DE2FAE"/>
    <w:rsid w:val="00DE3756"/>
    <w:rsid w:val="00DE39D4"/>
    <w:rsid w:val="00DE3AA4"/>
    <w:rsid w:val="00DE40CF"/>
    <w:rsid w:val="00DE42E2"/>
    <w:rsid w:val="00DE4A09"/>
    <w:rsid w:val="00DE5072"/>
    <w:rsid w:val="00DE5A57"/>
    <w:rsid w:val="00DE6315"/>
    <w:rsid w:val="00DE72DF"/>
    <w:rsid w:val="00DF1135"/>
    <w:rsid w:val="00DF16ED"/>
    <w:rsid w:val="00DF1FD9"/>
    <w:rsid w:val="00DF2FCC"/>
    <w:rsid w:val="00DF3297"/>
    <w:rsid w:val="00DF3CD3"/>
    <w:rsid w:val="00DF5B83"/>
    <w:rsid w:val="00DF5C54"/>
    <w:rsid w:val="00DF5CD6"/>
    <w:rsid w:val="00DF694E"/>
    <w:rsid w:val="00DF7787"/>
    <w:rsid w:val="00DF7C07"/>
    <w:rsid w:val="00E00137"/>
    <w:rsid w:val="00E005F8"/>
    <w:rsid w:val="00E00C5E"/>
    <w:rsid w:val="00E02A92"/>
    <w:rsid w:val="00E03D91"/>
    <w:rsid w:val="00E043C2"/>
    <w:rsid w:val="00E04495"/>
    <w:rsid w:val="00E0478F"/>
    <w:rsid w:val="00E05054"/>
    <w:rsid w:val="00E05D56"/>
    <w:rsid w:val="00E05F27"/>
    <w:rsid w:val="00E061F1"/>
    <w:rsid w:val="00E070C5"/>
    <w:rsid w:val="00E072C6"/>
    <w:rsid w:val="00E073C1"/>
    <w:rsid w:val="00E07584"/>
    <w:rsid w:val="00E0769E"/>
    <w:rsid w:val="00E104C7"/>
    <w:rsid w:val="00E1247B"/>
    <w:rsid w:val="00E1289A"/>
    <w:rsid w:val="00E143F6"/>
    <w:rsid w:val="00E146E7"/>
    <w:rsid w:val="00E14941"/>
    <w:rsid w:val="00E14D8A"/>
    <w:rsid w:val="00E162A6"/>
    <w:rsid w:val="00E1661C"/>
    <w:rsid w:val="00E1686B"/>
    <w:rsid w:val="00E1699C"/>
    <w:rsid w:val="00E16BD2"/>
    <w:rsid w:val="00E1743D"/>
    <w:rsid w:val="00E17F26"/>
    <w:rsid w:val="00E2011F"/>
    <w:rsid w:val="00E202BC"/>
    <w:rsid w:val="00E206E1"/>
    <w:rsid w:val="00E20B23"/>
    <w:rsid w:val="00E20B52"/>
    <w:rsid w:val="00E2154D"/>
    <w:rsid w:val="00E21783"/>
    <w:rsid w:val="00E23ED3"/>
    <w:rsid w:val="00E2475F"/>
    <w:rsid w:val="00E2480C"/>
    <w:rsid w:val="00E26553"/>
    <w:rsid w:val="00E30214"/>
    <w:rsid w:val="00E30741"/>
    <w:rsid w:val="00E30BB4"/>
    <w:rsid w:val="00E31B03"/>
    <w:rsid w:val="00E32F25"/>
    <w:rsid w:val="00E3419A"/>
    <w:rsid w:val="00E34B94"/>
    <w:rsid w:val="00E34BA2"/>
    <w:rsid w:val="00E35C91"/>
    <w:rsid w:val="00E3601A"/>
    <w:rsid w:val="00E37636"/>
    <w:rsid w:val="00E37746"/>
    <w:rsid w:val="00E405F5"/>
    <w:rsid w:val="00E42AB8"/>
    <w:rsid w:val="00E435C8"/>
    <w:rsid w:val="00E444A4"/>
    <w:rsid w:val="00E44B5E"/>
    <w:rsid w:val="00E4616B"/>
    <w:rsid w:val="00E461D4"/>
    <w:rsid w:val="00E46516"/>
    <w:rsid w:val="00E46918"/>
    <w:rsid w:val="00E46C4B"/>
    <w:rsid w:val="00E46D78"/>
    <w:rsid w:val="00E47261"/>
    <w:rsid w:val="00E47C31"/>
    <w:rsid w:val="00E47E64"/>
    <w:rsid w:val="00E502AF"/>
    <w:rsid w:val="00E50D22"/>
    <w:rsid w:val="00E516C7"/>
    <w:rsid w:val="00E52D72"/>
    <w:rsid w:val="00E52F1D"/>
    <w:rsid w:val="00E52FF2"/>
    <w:rsid w:val="00E53A03"/>
    <w:rsid w:val="00E53A62"/>
    <w:rsid w:val="00E545A7"/>
    <w:rsid w:val="00E54B8A"/>
    <w:rsid w:val="00E54CD1"/>
    <w:rsid w:val="00E559DC"/>
    <w:rsid w:val="00E55BCF"/>
    <w:rsid w:val="00E55CC6"/>
    <w:rsid w:val="00E5609D"/>
    <w:rsid w:val="00E56926"/>
    <w:rsid w:val="00E5717D"/>
    <w:rsid w:val="00E5798A"/>
    <w:rsid w:val="00E61C50"/>
    <w:rsid w:val="00E61F54"/>
    <w:rsid w:val="00E61FA0"/>
    <w:rsid w:val="00E62F6F"/>
    <w:rsid w:val="00E63046"/>
    <w:rsid w:val="00E6318D"/>
    <w:rsid w:val="00E64542"/>
    <w:rsid w:val="00E64598"/>
    <w:rsid w:val="00E64FF7"/>
    <w:rsid w:val="00E655BD"/>
    <w:rsid w:val="00E65695"/>
    <w:rsid w:val="00E66256"/>
    <w:rsid w:val="00E663B1"/>
    <w:rsid w:val="00E66F89"/>
    <w:rsid w:val="00E676D8"/>
    <w:rsid w:val="00E67D1A"/>
    <w:rsid w:val="00E7081E"/>
    <w:rsid w:val="00E71F7B"/>
    <w:rsid w:val="00E73480"/>
    <w:rsid w:val="00E7396B"/>
    <w:rsid w:val="00E740FE"/>
    <w:rsid w:val="00E75B4C"/>
    <w:rsid w:val="00E76891"/>
    <w:rsid w:val="00E76C6C"/>
    <w:rsid w:val="00E77AE6"/>
    <w:rsid w:val="00E77F55"/>
    <w:rsid w:val="00E800DB"/>
    <w:rsid w:val="00E806BE"/>
    <w:rsid w:val="00E80732"/>
    <w:rsid w:val="00E807E0"/>
    <w:rsid w:val="00E8099E"/>
    <w:rsid w:val="00E811CA"/>
    <w:rsid w:val="00E8135D"/>
    <w:rsid w:val="00E819BE"/>
    <w:rsid w:val="00E82315"/>
    <w:rsid w:val="00E82F62"/>
    <w:rsid w:val="00E830D2"/>
    <w:rsid w:val="00E839E7"/>
    <w:rsid w:val="00E84F61"/>
    <w:rsid w:val="00E85386"/>
    <w:rsid w:val="00E85DF0"/>
    <w:rsid w:val="00E87264"/>
    <w:rsid w:val="00E90C6D"/>
    <w:rsid w:val="00E92054"/>
    <w:rsid w:val="00E92E2D"/>
    <w:rsid w:val="00E9383F"/>
    <w:rsid w:val="00E94153"/>
    <w:rsid w:val="00E94758"/>
    <w:rsid w:val="00E94C67"/>
    <w:rsid w:val="00E95679"/>
    <w:rsid w:val="00E96023"/>
    <w:rsid w:val="00E966A4"/>
    <w:rsid w:val="00E97600"/>
    <w:rsid w:val="00E97997"/>
    <w:rsid w:val="00E97B11"/>
    <w:rsid w:val="00EA02FD"/>
    <w:rsid w:val="00EA0302"/>
    <w:rsid w:val="00EA0E21"/>
    <w:rsid w:val="00EA1BAE"/>
    <w:rsid w:val="00EA25C2"/>
    <w:rsid w:val="00EA4F47"/>
    <w:rsid w:val="00EA6E30"/>
    <w:rsid w:val="00EA7042"/>
    <w:rsid w:val="00EA723E"/>
    <w:rsid w:val="00EB0118"/>
    <w:rsid w:val="00EB02A6"/>
    <w:rsid w:val="00EB031A"/>
    <w:rsid w:val="00EB057E"/>
    <w:rsid w:val="00EB077B"/>
    <w:rsid w:val="00EB083E"/>
    <w:rsid w:val="00EB0917"/>
    <w:rsid w:val="00EB0F10"/>
    <w:rsid w:val="00EB13AD"/>
    <w:rsid w:val="00EB1E37"/>
    <w:rsid w:val="00EB24E1"/>
    <w:rsid w:val="00EB2580"/>
    <w:rsid w:val="00EB3326"/>
    <w:rsid w:val="00EB33B9"/>
    <w:rsid w:val="00EB3642"/>
    <w:rsid w:val="00EB37AA"/>
    <w:rsid w:val="00EB6782"/>
    <w:rsid w:val="00EC034A"/>
    <w:rsid w:val="00EC058B"/>
    <w:rsid w:val="00EC07DD"/>
    <w:rsid w:val="00EC2AAE"/>
    <w:rsid w:val="00EC2DD0"/>
    <w:rsid w:val="00EC5606"/>
    <w:rsid w:val="00EC6885"/>
    <w:rsid w:val="00EC6D82"/>
    <w:rsid w:val="00EC6DF0"/>
    <w:rsid w:val="00EC6ECA"/>
    <w:rsid w:val="00EC7EFB"/>
    <w:rsid w:val="00ED0291"/>
    <w:rsid w:val="00ED03B1"/>
    <w:rsid w:val="00ED03F9"/>
    <w:rsid w:val="00ED0941"/>
    <w:rsid w:val="00ED10FC"/>
    <w:rsid w:val="00ED1172"/>
    <w:rsid w:val="00ED212B"/>
    <w:rsid w:val="00ED262E"/>
    <w:rsid w:val="00ED38BA"/>
    <w:rsid w:val="00ED3941"/>
    <w:rsid w:val="00ED44C9"/>
    <w:rsid w:val="00ED5326"/>
    <w:rsid w:val="00EE086F"/>
    <w:rsid w:val="00EE0885"/>
    <w:rsid w:val="00EE0C0F"/>
    <w:rsid w:val="00EE1143"/>
    <w:rsid w:val="00EE15EE"/>
    <w:rsid w:val="00EE207E"/>
    <w:rsid w:val="00EE29AF"/>
    <w:rsid w:val="00EE3357"/>
    <w:rsid w:val="00EE3759"/>
    <w:rsid w:val="00EE4680"/>
    <w:rsid w:val="00EE4739"/>
    <w:rsid w:val="00EE4B23"/>
    <w:rsid w:val="00EE5158"/>
    <w:rsid w:val="00EE5B48"/>
    <w:rsid w:val="00EE62F3"/>
    <w:rsid w:val="00EE6CC2"/>
    <w:rsid w:val="00EE7EF1"/>
    <w:rsid w:val="00EF2218"/>
    <w:rsid w:val="00EF2C47"/>
    <w:rsid w:val="00EF2FCE"/>
    <w:rsid w:val="00EF325E"/>
    <w:rsid w:val="00EF3353"/>
    <w:rsid w:val="00EF44D3"/>
    <w:rsid w:val="00EF4B65"/>
    <w:rsid w:val="00EF4F03"/>
    <w:rsid w:val="00EF54BC"/>
    <w:rsid w:val="00EF5622"/>
    <w:rsid w:val="00F00C47"/>
    <w:rsid w:val="00F00F6B"/>
    <w:rsid w:val="00F01B55"/>
    <w:rsid w:val="00F01C73"/>
    <w:rsid w:val="00F02DD5"/>
    <w:rsid w:val="00F02EBF"/>
    <w:rsid w:val="00F0356E"/>
    <w:rsid w:val="00F0380B"/>
    <w:rsid w:val="00F046A5"/>
    <w:rsid w:val="00F05AD4"/>
    <w:rsid w:val="00F0632A"/>
    <w:rsid w:val="00F06660"/>
    <w:rsid w:val="00F06F5B"/>
    <w:rsid w:val="00F075FA"/>
    <w:rsid w:val="00F10C61"/>
    <w:rsid w:val="00F11B44"/>
    <w:rsid w:val="00F121B1"/>
    <w:rsid w:val="00F12B4D"/>
    <w:rsid w:val="00F130F6"/>
    <w:rsid w:val="00F135BD"/>
    <w:rsid w:val="00F13928"/>
    <w:rsid w:val="00F13A68"/>
    <w:rsid w:val="00F13DA1"/>
    <w:rsid w:val="00F1407D"/>
    <w:rsid w:val="00F14114"/>
    <w:rsid w:val="00F14F4C"/>
    <w:rsid w:val="00F1524A"/>
    <w:rsid w:val="00F1527D"/>
    <w:rsid w:val="00F1569B"/>
    <w:rsid w:val="00F15C48"/>
    <w:rsid w:val="00F166E1"/>
    <w:rsid w:val="00F172E7"/>
    <w:rsid w:val="00F176C8"/>
    <w:rsid w:val="00F2006D"/>
    <w:rsid w:val="00F20280"/>
    <w:rsid w:val="00F207E0"/>
    <w:rsid w:val="00F20DF4"/>
    <w:rsid w:val="00F213A1"/>
    <w:rsid w:val="00F21730"/>
    <w:rsid w:val="00F2179C"/>
    <w:rsid w:val="00F2191D"/>
    <w:rsid w:val="00F226A5"/>
    <w:rsid w:val="00F22A0B"/>
    <w:rsid w:val="00F2308F"/>
    <w:rsid w:val="00F230CD"/>
    <w:rsid w:val="00F236A4"/>
    <w:rsid w:val="00F238D5"/>
    <w:rsid w:val="00F23CBD"/>
    <w:rsid w:val="00F24113"/>
    <w:rsid w:val="00F2450D"/>
    <w:rsid w:val="00F2474A"/>
    <w:rsid w:val="00F25A95"/>
    <w:rsid w:val="00F27339"/>
    <w:rsid w:val="00F304E2"/>
    <w:rsid w:val="00F30789"/>
    <w:rsid w:val="00F30DEF"/>
    <w:rsid w:val="00F30DF9"/>
    <w:rsid w:val="00F31CA7"/>
    <w:rsid w:val="00F323AA"/>
    <w:rsid w:val="00F32570"/>
    <w:rsid w:val="00F3278B"/>
    <w:rsid w:val="00F32827"/>
    <w:rsid w:val="00F329E7"/>
    <w:rsid w:val="00F32A4A"/>
    <w:rsid w:val="00F32FF6"/>
    <w:rsid w:val="00F33C18"/>
    <w:rsid w:val="00F347E9"/>
    <w:rsid w:val="00F35826"/>
    <w:rsid w:val="00F359D0"/>
    <w:rsid w:val="00F35F68"/>
    <w:rsid w:val="00F36615"/>
    <w:rsid w:val="00F36BBF"/>
    <w:rsid w:val="00F36C35"/>
    <w:rsid w:val="00F3705F"/>
    <w:rsid w:val="00F402FA"/>
    <w:rsid w:val="00F40C54"/>
    <w:rsid w:val="00F40E57"/>
    <w:rsid w:val="00F4220D"/>
    <w:rsid w:val="00F42833"/>
    <w:rsid w:val="00F42AFC"/>
    <w:rsid w:val="00F444D3"/>
    <w:rsid w:val="00F44BDF"/>
    <w:rsid w:val="00F45D42"/>
    <w:rsid w:val="00F464AC"/>
    <w:rsid w:val="00F47675"/>
    <w:rsid w:val="00F512C3"/>
    <w:rsid w:val="00F5160F"/>
    <w:rsid w:val="00F52A39"/>
    <w:rsid w:val="00F532C2"/>
    <w:rsid w:val="00F54B41"/>
    <w:rsid w:val="00F54DE1"/>
    <w:rsid w:val="00F5548D"/>
    <w:rsid w:val="00F5568B"/>
    <w:rsid w:val="00F560DE"/>
    <w:rsid w:val="00F56264"/>
    <w:rsid w:val="00F56891"/>
    <w:rsid w:val="00F56B9E"/>
    <w:rsid w:val="00F575D3"/>
    <w:rsid w:val="00F605F9"/>
    <w:rsid w:val="00F607C9"/>
    <w:rsid w:val="00F610F0"/>
    <w:rsid w:val="00F61C02"/>
    <w:rsid w:val="00F61EE4"/>
    <w:rsid w:val="00F6311A"/>
    <w:rsid w:val="00F63AC1"/>
    <w:rsid w:val="00F63B9D"/>
    <w:rsid w:val="00F63D7E"/>
    <w:rsid w:val="00F63D8C"/>
    <w:rsid w:val="00F6429E"/>
    <w:rsid w:val="00F645AD"/>
    <w:rsid w:val="00F645ED"/>
    <w:rsid w:val="00F64BAF"/>
    <w:rsid w:val="00F64CC9"/>
    <w:rsid w:val="00F652A6"/>
    <w:rsid w:val="00F65EDF"/>
    <w:rsid w:val="00F66144"/>
    <w:rsid w:val="00F662C7"/>
    <w:rsid w:val="00F666AE"/>
    <w:rsid w:val="00F679C5"/>
    <w:rsid w:val="00F67AB7"/>
    <w:rsid w:val="00F67CB5"/>
    <w:rsid w:val="00F67F74"/>
    <w:rsid w:val="00F70E7D"/>
    <w:rsid w:val="00F71427"/>
    <w:rsid w:val="00F71753"/>
    <w:rsid w:val="00F71E06"/>
    <w:rsid w:val="00F72E0D"/>
    <w:rsid w:val="00F7364A"/>
    <w:rsid w:val="00F743B4"/>
    <w:rsid w:val="00F7474A"/>
    <w:rsid w:val="00F74CAB"/>
    <w:rsid w:val="00F74CF7"/>
    <w:rsid w:val="00F75038"/>
    <w:rsid w:val="00F7554B"/>
    <w:rsid w:val="00F755F6"/>
    <w:rsid w:val="00F7591D"/>
    <w:rsid w:val="00F75DB7"/>
    <w:rsid w:val="00F75E33"/>
    <w:rsid w:val="00F75EE5"/>
    <w:rsid w:val="00F766D3"/>
    <w:rsid w:val="00F77459"/>
    <w:rsid w:val="00F81210"/>
    <w:rsid w:val="00F8161A"/>
    <w:rsid w:val="00F82239"/>
    <w:rsid w:val="00F8260B"/>
    <w:rsid w:val="00F83361"/>
    <w:rsid w:val="00F83A72"/>
    <w:rsid w:val="00F83BFB"/>
    <w:rsid w:val="00F8481E"/>
    <w:rsid w:val="00F85DDB"/>
    <w:rsid w:val="00F861BE"/>
    <w:rsid w:val="00F8624E"/>
    <w:rsid w:val="00F86448"/>
    <w:rsid w:val="00F87072"/>
    <w:rsid w:val="00F9011E"/>
    <w:rsid w:val="00F90AD3"/>
    <w:rsid w:val="00F90BC7"/>
    <w:rsid w:val="00F913F4"/>
    <w:rsid w:val="00F92DFC"/>
    <w:rsid w:val="00F948B9"/>
    <w:rsid w:val="00F94E8D"/>
    <w:rsid w:val="00F950FE"/>
    <w:rsid w:val="00F95421"/>
    <w:rsid w:val="00F96FB2"/>
    <w:rsid w:val="00F978EC"/>
    <w:rsid w:val="00FA02E0"/>
    <w:rsid w:val="00FA0585"/>
    <w:rsid w:val="00FA05C5"/>
    <w:rsid w:val="00FA06F7"/>
    <w:rsid w:val="00FA0FC5"/>
    <w:rsid w:val="00FA18E6"/>
    <w:rsid w:val="00FA2C32"/>
    <w:rsid w:val="00FA320F"/>
    <w:rsid w:val="00FA41CD"/>
    <w:rsid w:val="00FA4350"/>
    <w:rsid w:val="00FA48B4"/>
    <w:rsid w:val="00FA4BA3"/>
    <w:rsid w:val="00FA6416"/>
    <w:rsid w:val="00FA69FA"/>
    <w:rsid w:val="00FA6E0A"/>
    <w:rsid w:val="00FB03FF"/>
    <w:rsid w:val="00FB047D"/>
    <w:rsid w:val="00FB2980"/>
    <w:rsid w:val="00FB3036"/>
    <w:rsid w:val="00FB355B"/>
    <w:rsid w:val="00FB3DB4"/>
    <w:rsid w:val="00FB47A6"/>
    <w:rsid w:val="00FB4C1E"/>
    <w:rsid w:val="00FB54C8"/>
    <w:rsid w:val="00FB55F0"/>
    <w:rsid w:val="00FB679D"/>
    <w:rsid w:val="00FC0EBC"/>
    <w:rsid w:val="00FC2319"/>
    <w:rsid w:val="00FC4193"/>
    <w:rsid w:val="00FC4719"/>
    <w:rsid w:val="00FC5172"/>
    <w:rsid w:val="00FC6255"/>
    <w:rsid w:val="00FC6D26"/>
    <w:rsid w:val="00FC6F06"/>
    <w:rsid w:val="00FC7105"/>
    <w:rsid w:val="00FC7172"/>
    <w:rsid w:val="00FC7226"/>
    <w:rsid w:val="00FC796C"/>
    <w:rsid w:val="00FC7E26"/>
    <w:rsid w:val="00FD1256"/>
    <w:rsid w:val="00FD17E9"/>
    <w:rsid w:val="00FD1B21"/>
    <w:rsid w:val="00FD21D9"/>
    <w:rsid w:val="00FD25A5"/>
    <w:rsid w:val="00FD29B5"/>
    <w:rsid w:val="00FD38BD"/>
    <w:rsid w:val="00FD3968"/>
    <w:rsid w:val="00FD3D35"/>
    <w:rsid w:val="00FD4908"/>
    <w:rsid w:val="00FD61F6"/>
    <w:rsid w:val="00FD691D"/>
    <w:rsid w:val="00FD6B5D"/>
    <w:rsid w:val="00FD6D8C"/>
    <w:rsid w:val="00FD79B9"/>
    <w:rsid w:val="00FE0047"/>
    <w:rsid w:val="00FE0165"/>
    <w:rsid w:val="00FE0CC2"/>
    <w:rsid w:val="00FE0D1C"/>
    <w:rsid w:val="00FE1DF5"/>
    <w:rsid w:val="00FE1FDD"/>
    <w:rsid w:val="00FE202A"/>
    <w:rsid w:val="00FE2223"/>
    <w:rsid w:val="00FE455B"/>
    <w:rsid w:val="00FE46FA"/>
    <w:rsid w:val="00FE4848"/>
    <w:rsid w:val="00FE5CDC"/>
    <w:rsid w:val="00FE61EA"/>
    <w:rsid w:val="00FE67B4"/>
    <w:rsid w:val="00FE68CF"/>
    <w:rsid w:val="00FE69B6"/>
    <w:rsid w:val="00FE73A8"/>
    <w:rsid w:val="00FE759C"/>
    <w:rsid w:val="00FF0430"/>
    <w:rsid w:val="00FF1210"/>
    <w:rsid w:val="00FF1233"/>
    <w:rsid w:val="00FF1338"/>
    <w:rsid w:val="00FF20BA"/>
    <w:rsid w:val="00FF2491"/>
    <w:rsid w:val="00FF270C"/>
    <w:rsid w:val="00FF3316"/>
    <w:rsid w:val="00FF3B1D"/>
    <w:rsid w:val="00FF3C43"/>
    <w:rsid w:val="00FF3DA6"/>
    <w:rsid w:val="00FF5443"/>
    <w:rsid w:val="00FF5943"/>
    <w:rsid w:val="00FF6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3B78D"/>
  <w15:chartTrackingRefBased/>
  <w15:docId w15:val="{1C655AD2-3108-43CB-A0AF-8635F42A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653"/>
    <w:rPr>
      <w:sz w:val="24"/>
      <w:szCs w:val="24"/>
    </w:rPr>
  </w:style>
  <w:style w:type="paragraph" w:styleId="Nadpis1">
    <w:name w:val="heading 1"/>
    <w:basedOn w:val="Normln"/>
    <w:next w:val="Normln"/>
    <w:qFormat/>
    <w:pPr>
      <w:keepNext/>
      <w:spacing w:before="40"/>
      <w:outlineLvl w:val="0"/>
    </w:pPr>
    <w:rPr>
      <w:rFonts w:ascii="Arial" w:hAnsi="Arial"/>
      <w:b/>
      <w:spacing w:val="10"/>
    </w:rPr>
  </w:style>
  <w:style w:type="paragraph" w:styleId="Nadpis2">
    <w:name w:val="heading 2"/>
    <w:basedOn w:val="Normln"/>
    <w:next w:val="Normln"/>
    <w:qFormat/>
    <w:pPr>
      <w:keepNext/>
      <w:jc w:val="both"/>
      <w:outlineLvl w:val="1"/>
    </w:pPr>
    <w:rPr>
      <w:b/>
      <w:bCs/>
    </w:rPr>
  </w:style>
  <w:style w:type="paragraph" w:styleId="Nadpis3">
    <w:name w:val="heading 3"/>
    <w:basedOn w:val="Normln"/>
    <w:next w:val="Normln"/>
    <w:qFormat/>
    <w:pPr>
      <w:keepNext/>
      <w:outlineLvl w:val="2"/>
    </w:pPr>
    <w:rPr>
      <w:rFonts w:ascii="Tahoma" w:hAnsi="Tahoma" w:cs="Tahoma"/>
      <w:b/>
      <w:bCs/>
      <w:sz w:val="20"/>
    </w:rPr>
  </w:style>
  <w:style w:type="paragraph" w:styleId="Nadpis4">
    <w:name w:val="heading 4"/>
    <w:basedOn w:val="Normln"/>
    <w:next w:val="Normln"/>
    <w:link w:val="Nadpis4Char"/>
    <w:qFormat/>
    <w:pPr>
      <w:keepNext/>
      <w:jc w:val="center"/>
      <w:outlineLvl w:val="3"/>
    </w:pPr>
    <w:rPr>
      <w:b/>
      <w:bCs/>
    </w:rPr>
  </w:style>
  <w:style w:type="paragraph" w:styleId="Nadpis5">
    <w:name w:val="heading 5"/>
    <w:basedOn w:val="Normln"/>
    <w:next w:val="Normln"/>
    <w:link w:val="Nadpis5Char"/>
    <w:qFormat/>
    <w:pPr>
      <w:keepNext/>
      <w:outlineLvl w:val="4"/>
    </w:pPr>
    <w:rPr>
      <w:b/>
      <w:bCs/>
    </w:rPr>
  </w:style>
  <w:style w:type="paragraph" w:styleId="Nadpis6">
    <w:name w:val="heading 6"/>
    <w:basedOn w:val="Normln"/>
    <w:next w:val="Normln"/>
    <w:link w:val="Nadpis6Char"/>
    <w:qFormat/>
    <w:pPr>
      <w:keepNext/>
      <w:outlineLvl w:val="5"/>
    </w:pPr>
    <w:rPr>
      <w:i/>
      <w:iCs/>
    </w:rPr>
  </w:style>
  <w:style w:type="paragraph" w:styleId="Nadpis7">
    <w:name w:val="heading 7"/>
    <w:basedOn w:val="Normln"/>
    <w:next w:val="Normln"/>
    <w:qFormat/>
    <w:pPr>
      <w:keepNext/>
      <w:jc w:val="both"/>
      <w:outlineLvl w:val="6"/>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rFonts w:ascii="Arial" w:hAnsi="Arial"/>
      <w:b/>
      <w:bCs/>
      <w:szCs w:val="20"/>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3">
    <w:name w:val="Body Text 3"/>
    <w:basedOn w:val="Normln"/>
    <w:pPr>
      <w:jc w:val="both"/>
    </w:pPr>
  </w:style>
  <w:style w:type="paragraph" w:styleId="Zkladntextodsazen">
    <w:name w:val="Body Text Indent"/>
    <w:basedOn w:val="Normln"/>
    <w:pPr>
      <w:ind w:left="540" w:hanging="540"/>
      <w:jc w:val="both"/>
    </w:pPr>
  </w:style>
  <w:style w:type="character" w:styleId="slostrnky">
    <w:name w:val="page number"/>
    <w:basedOn w:val="Standardnpsmoodstavce"/>
  </w:style>
  <w:style w:type="paragraph" w:styleId="Zkladntext2">
    <w:name w:val="Body Text 2"/>
    <w:basedOn w:val="Normln"/>
    <w:link w:val="Zkladntext2Char"/>
    <w:pPr>
      <w:jc w:val="both"/>
    </w:pPr>
    <w:rPr>
      <w:b/>
      <w:bCs/>
    </w:rPr>
  </w:style>
  <w:style w:type="paragraph" w:styleId="Titulek">
    <w:name w:val="caption"/>
    <w:basedOn w:val="Normln"/>
    <w:next w:val="Normln"/>
    <w:qFormat/>
    <w:rPr>
      <w:b/>
      <w:bCs/>
    </w:rPr>
  </w:style>
  <w:style w:type="paragraph" w:styleId="Rozloendokumentu">
    <w:name w:val="Document Map"/>
    <w:basedOn w:val="Normln"/>
    <w:semiHidden/>
    <w:pPr>
      <w:shd w:val="clear" w:color="auto" w:fill="000080"/>
    </w:pPr>
    <w:rPr>
      <w:rFonts w:ascii="Tahoma" w:hAnsi="Tahoma" w:cs="Tahoma"/>
    </w:rPr>
  </w:style>
  <w:style w:type="paragraph" w:customStyle="1" w:styleId="KUMS-text">
    <w:name w:val="KUMS-text"/>
    <w:basedOn w:val="Zkladntext"/>
    <w:link w:val="KUMS-textChar"/>
    <w:uiPriority w:val="99"/>
    <w:pPr>
      <w:spacing w:after="280" w:line="280" w:lineRule="exact"/>
      <w:jc w:val="both"/>
    </w:pPr>
    <w:rPr>
      <w:rFonts w:ascii="Tahoma" w:hAnsi="Tahoma" w:cs="Tahoma"/>
      <w:b w:val="0"/>
      <w:bCs w:val="0"/>
      <w:noProof/>
      <w:sz w:val="20"/>
    </w:rPr>
  </w:style>
  <w:style w:type="paragraph" w:styleId="Seznamsodrkami">
    <w:name w:val="List Bullet"/>
    <w:basedOn w:val="Normln"/>
    <w:autoRedefine/>
    <w:pPr>
      <w:keepNext/>
      <w:overflowPunct w:val="0"/>
      <w:autoSpaceDE w:val="0"/>
      <w:autoSpaceDN w:val="0"/>
      <w:adjustRightInd w:val="0"/>
      <w:jc w:val="both"/>
      <w:textAlignment w:val="baseline"/>
    </w:pPr>
    <w:rPr>
      <w:rFonts w:ascii="Tahoma" w:hAnsi="Tahoma" w:cs="Tahoma"/>
      <w:color w:val="000000"/>
      <w:sz w:val="20"/>
      <w:szCs w:val="20"/>
    </w:rPr>
  </w:style>
  <w:style w:type="character" w:customStyle="1" w:styleId="ZkladntextChar">
    <w:name w:val="Základní text Char"/>
    <w:link w:val="Zkladntext"/>
    <w:rsid w:val="006C1F4E"/>
    <w:rPr>
      <w:rFonts w:ascii="Arial" w:hAnsi="Arial"/>
      <w:b/>
      <w:bCs/>
      <w:sz w:val="24"/>
      <w:lang w:val="cs-CZ" w:eastAsia="cs-CZ" w:bidi="ar-SA"/>
    </w:rPr>
  </w:style>
  <w:style w:type="character" w:customStyle="1" w:styleId="KUMS-textChar">
    <w:name w:val="KUMS-text Char"/>
    <w:link w:val="KUMS-text"/>
    <w:uiPriority w:val="99"/>
    <w:rsid w:val="006C1F4E"/>
    <w:rPr>
      <w:rFonts w:ascii="Tahoma" w:hAnsi="Tahoma" w:cs="Tahoma"/>
      <w:b/>
      <w:bCs/>
      <w:noProof/>
      <w:sz w:val="24"/>
      <w:lang w:val="cs-CZ" w:eastAsia="cs-CZ" w:bidi="ar-SA"/>
    </w:rPr>
  </w:style>
  <w:style w:type="paragraph" w:customStyle="1" w:styleId="Novstyl">
    <w:name w:val="Nový styl"/>
    <w:basedOn w:val="Normln"/>
    <w:rsid w:val="00B05D2E"/>
    <w:pPr>
      <w:numPr>
        <w:numId w:val="1"/>
      </w:numPr>
    </w:pPr>
    <w:rPr>
      <w:rFonts w:ascii="Tahoma" w:hAnsi="Tahoma" w:cs="Tahoma"/>
      <w:sz w:val="20"/>
      <w:szCs w:val="20"/>
    </w:rPr>
  </w:style>
  <w:style w:type="paragraph" w:customStyle="1" w:styleId="StylNadpis4Tun">
    <w:name w:val="Styl Nadpis 4 + Tučné"/>
    <w:basedOn w:val="Nadpis4"/>
    <w:rsid w:val="004D3430"/>
    <w:pPr>
      <w:numPr>
        <w:numId w:val="2"/>
      </w:numPr>
      <w:spacing w:before="100" w:beforeAutospacing="1" w:after="100" w:afterAutospacing="1"/>
      <w:jc w:val="both"/>
    </w:pPr>
    <w:rPr>
      <w:rFonts w:ascii="Tahoma" w:hAnsi="Tahoma" w:cs="Tahoma"/>
      <w:b w:val="0"/>
      <w:bCs w:val="0"/>
      <w:color w:val="000000"/>
      <w:sz w:val="20"/>
      <w:szCs w:val="20"/>
    </w:rPr>
  </w:style>
  <w:style w:type="paragraph" w:customStyle="1" w:styleId="CharCharCharCharCharCharCharCharCharCharCharChar1CharCharCharCharCharCharCharCharChar">
    <w:name w:val="Char Char Char Char Char Char Char Char Char Char Char Char1 Char Char Char Char Char Char Char Char Char"/>
    <w:basedOn w:val="Normln"/>
    <w:rsid w:val="002D4F43"/>
    <w:pPr>
      <w:spacing w:after="160" w:line="240" w:lineRule="exact"/>
    </w:pPr>
    <w:rPr>
      <w:rFonts w:ascii="Verdana" w:hAnsi="Verdana"/>
      <w:sz w:val="20"/>
      <w:szCs w:val="20"/>
      <w:lang w:val="en-US" w:eastAsia="en-US"/>
    </w:rPr>
  </w:style>
  <w:style w:type="paragraph" w:customStyle="1" w:styleId="CharChar1">
    <w:name w:val="Char Char1"/>
    <w:basedOn w:val="Normln"/>
    <w:uiPriority w:val="99"/>
    <w:rsid w:val="0041643D"/>
    <w:pPr>
      <w:spacing w:after="160" w:line="240" w:lineRule="exact"/>
    </w:pPr>
    <w:rPr>
      <w:rFonts w:ascii="Verdana" w:hAnsi="Verdana" w:cs="Verdana"/>
      <w:sz w:val="20"/>
      <w:szCs w:val="20"/>
      <w:lang w:val="en-US" w:eastAsia="en-US"/>
    </w:rPr>
  </w:style>
  <w:style w:type="paragraph" w:customStyle="1" w:styleId="mjtext">
    <w:name w:val="můj text"/>
    <w:basedOn w:val="Normln"/>
    <w:rsid w:val="000254CC"/>
    <w:pPr>
      <w:spacing w:after="120"/>
      <w:jc w:val="both"/>
    </w:pPr>
    <w:rPr>
      <w:rFonts w:ascii="Tahoma" w:hAnsi="Tahoma" w:cs="Tahoma"/>
      <w:sz w:val="20"/>
      <w:szCs w:val="20"/>
    </w:rPr>
  </w:style>
  <w:style w:type="paragraph" w:customStyle="1" w:styleId="nzevorganizace">
    <w:name w:val="název organizace"/>
    <w:basedOn w:val="Nadpis4"/>
    <w:rsid w:val="000254CC"/>
    <w:pPr>
      <w:jc w:val="both"/>
    </w:pPr>
    <w:rPr>
      <w:rFonts w:ascii="Tahoma" w:hAnsi="Tahoma" w:cs="Tahoma"/>
      <w:sz w:val="20"/>
    </w:rPr>
  </w:style>
  <w:style w:type="paragraph" w:customStyle="1" w:styleId="malnadpis">
    <w:name w:val="malý nadpis"/>
    <w:basedOn w:val="Nadpis4"/>
    <w:next w:val="mjtext"/>
    <w:rsid w:val="000254CC"/>
    <w:pPr>
      <w:spacing w:before="120" w:after="120"/>
      <w:jc w:val="left"/>
    </w:pPr>
    <w:rPr>
      <w:rFonts w:ascii="Tahoma" w:hAnsi="Tahoma" w:cs="Tahoma"/>
      <w:sz w:val="20"/>
    </w:rPr>
  </w:style>
  <w:style w:type="paragraph" w:customStyle="1" w:styleId="CharCharCharCharCharCharCharCharCharCharCharChar1CharCharCharCharCharCharCharCharChar0">
    <w:name w:val="Char Char Char Char Char Char Char Char Char Char Char Char1 Char Char Char Char Char Char Char Char Char"/>
    <w:basedOn w:val="Normln"/>
    <w:rsid w:val="000254CC"/>
    <w:pPr>
      <w:spacing w:after="160" w:line="240" w:lineRule="exact"/>
    </w:pPr>
    <w:rPr>
      <w:rFonts w:ascii="Verdana" w:hAnsi="Verdana" w:cs="Verdana"/>
      <w:sz w:val="20"/>
      <w:szCs w:val="20"/>
      <w:lang w:val="en-US" w:eastAsia="en-US"/>
    </w:rPr>
  </w:style>
  <w:style w:type="paragraph" w:styleId="Textbubliny">
    <w:name w:val="Balloon Text"/>
    <w:basedOn w:val="Normln"/>
    <w:link w:val="TextbublinyChar"/>
    <w:uiPriority w:val="99"/>
    <w:semiHidden/>
    <w:unhideWhenUsed/>
    <w:rsid w:val="00D3047A"/>
    <w:rPr>
      <w:rFonts w:ascii="Tahoma" w:hAnsi="Tahoma" w:cs="Tahoma"/>
      <w:sz w:val="16"/>
      <w:szCs w:val="16"/>
    </w:rPr>
  </w:style>
  <w:style w:type="character" w:customStyle="1" w:styleId="TextbublinyChar">
    <w:name w:val="Text bubliny Char"/>
    <w:link w:val="Textbubliny"/>
    <w:uiPriority w:val="99"/>
    <w:semiHidden/>
    <w:rsid w:val="00D3047A"/>
    <w:rPr>
      <w:rFonts w:ascii="Tahoma" w:hAnsi="Tahoma" w:cs="Tahoma"/>
      <w:sz w:val="16"/>
      <w:szCs w:val="16"/>
    </w:rPr>
  </w:style>
  <w:style w:type="paragraph" w:styleId="Bezmezer">
    <w:name w:val="No Spacing"/>
    <w:uiPriority w:val="1"/>
    <w:qFormat/>
    <w:rsid w:val="009A1D03"/>
    <w:pPr>
      <w:spacing w:before="240" w:after="240"/>
      <w:jc w:val="both"/>
    </w:pPr>
    <w:rPr>
      <w:rFonts w:ascii="Tahoma" w:hAnsi="Tahoma" w:cs="Tahoma"/>
    </w:rPr>
  </w:style>
  <w:style w:type="character" w:customStyle="1" w:styleId="Nadpis4Char">
    <w:name w:val="Nadpis 4 Char"/>
    <w:link w:val="Nadpis4"/>
    <w:rsid w:val="007C4C68"/>
    <w:rPr>
      <w:b/>
      <w:bCs/>
      <w:sz w:val="24"/>
      <w:szCs w:val="24"/>
    </w:rPr>
  </w:style>
  <w:style w:type="character" w:customStyle="1" w:styleId="Nadpis5Char">
    <w:name w:val="Nadpis 5 Char"/>
    <w:link w:val="Nadpis5"/>
    <w:rsid w:val="007C4C68"/>
    <w:rPr>
      <w:b/>
      <w:bCs/>
      <w:sz w:val="24"/>
      <w:szCs w:val="24"/>
    </w:rPr>
  </w:style>
  <w:style w:type="character" w:customStyle="1" w:styleId="Nadpis6Char">
    <w:name w:val="Nadpis 6 Char"/>
    <w:link w:val="Nadpis6"/>
    <w:rsid w:val="007C4C68"/>
    <w:rPr>
      <w:i/>
      <w:iCs/>
      <w:sz w:val="24"/>
      <w:szCs w:val="24"/>
    </w:rPr>
  </w:style>
  <w:style w:type="character" w:customStyle="1" w:styleId="ZhlavChar">
    <w:name w:val="Záhlaví Char"/>
    <w:link w:val="Zhlav"/>
    <w:rsid w:val="007C4C68"/>
    <w:rPr>
      <w:sz w:val="24"/>
      <w:szCs w:val="24"/>
    </w:rPr>
  </w:style>
  <w:style w:type="character" w:customStyle="1" w:styleId="Zkladntext2Char">
    <w:name w:val="Základní text 2 Char"/>
    <w:link w:val="Zkladntext2"/>
    <w:rsid w:val="007C4C68"/>
    <w:rPr>
      <w:b/>
      <w:bCs/>
      <w:sz w:val="24"/>
      <w:szCs w:val="24"/>
    </w:rPr>
  </w:style>
  <w:style w:type="paragraph" w:customStyle="1" w:styleId="hladktext">
    <w:name w:val="hladký text"/>
    <w:basedOn w:val="Normln"/>
    <w:autoRedefine/>
    <w:rsid w:val="006E4F81"/>
    <w:pPr>
      <w:framePr w:hSpace="141" w:wrap="around" w:vAnchor="text" w:hAnchor="margin" w:y="128"/>
      <w:jc w:val="both"/>
    </w:pPr>
    <w:rPr>
      <w:rFonts w:ascii="Tahoma" w:hAnsi="Tahoma" w:cs="Tahoma"/>
      <w:bCs/>
      <w:sz w:val="20"/>
      <w:szCs w:val="20"/>
    </w:rPr>
  </w:style>
  <w:style w:type="paragraph" w:customStyle="1" w:styleId="Default">
    <w:name w:val="Default"/>
    <w:rsid w:val="003D0FD8"/>
    <w:pPr>
      <w:autoSpaceDE w:val="0"/>
      <w:autoSpaceDN w:val="0"/>
      <w:adjustRightInd w:val="0"/>
    </w:pPr>
    <w:rPr>
      <w:rFonts w:ascii="Tahoma" w:hAnsi="Tahoma" w:cs="Tahoma"/>
      <w:color w:val="000000"/>
      <w:sz w:val="24"/>
      <w:szCs w:val="24"/>
    </w:rPr>
  </w:style>
  <w:style w:type="character" w:styleId="Hypertextovodkaz">
    <w:name w:val="Hyperlink"/>
    <w:uiPriority w:val="99"/>
    <w:rsid w:val="00E8135D"/>
    <w:rPr>
      <w:rFonts w:cs="Times New Roman"/>
      <w:color w:val="0563C1"/>
      <w:u w:val="single"/>
    </w:rPr>
  </w:style>
  <w:style w:type="table" w:styleId="Mkatabulky">
    <w:name w:val="Table Grid"/>
    <w:basedOn w:val="Normlntabulka"/>
    <w:uiPriority w:val="59"/>
    <w:rsid w:val="00230D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 1"/>
    <w:basedOn w:val="Normln"/>
    <w:rsid w:val="004C5CB1"/>
    <w:pPr>
      <w:numPr>
        <w:numId w:val="3"/>
      </w:numPr>
    </w:pPr>
  </w:style>
  <w:style w:type="paragraph" w:customStyle="1" w:styleId="normln2">
    <w:name w:val="normální 2"/>
    <w:basedOn w:val="Normln"/>
    <w:rsid w:val="004C5CB1"/>
    <w:pPr>
      <w:numPr>
        <w:ilvl w:val="1"/>
        <w:numId w:val="3"/>
      </w:numPr>
    </w:pPr>
  </w:style>
  <w:style w:type="paragraph" w:styleId="Odstavecseseznamem">
    <w:name w:val="List Paragraph"/>
    <w:aliases w:val="nad 1"/>
    <w:basedOn w:val="Normln"/>
    <w:link w:val="OdstavecseseznamemChar"/>
    <w:uiPriority w:val="34"/>
    <w:qFormat/>
    <w:rsid w:val="004C5CB1"/>
    <w:pPr>
      <w:spacing w:after="200" w:line="276" w:lineRule="auto"/>
      <w:ind w:left="720"/>
      <w:contextualSpacing/>
    </w:pPr>
    <w:rPr>
      <w:rFonts w:ascii="Calibri" w:hAnsi="Calibri"/>
      <w:sz w:val="22"/>
      <w:szCs w:val="22"/>
      <w:lang w:eastAsia="en-US"/>
    </w:rPr>
  </w:style>
  <w:style w:type="character" w:customStyle="1" w:styleId="OdstavecseseznamemChar">
    <w:name w:val="Odstavec se seznamem Char"/>
    <w:aliases w:val="nad 1 Char"/>
    <w:link w:val="Odstavecseseznamem"/>
    <w:uiPriority w:val="34"/>
    <w:locked/>
    <w:rsid w:val="004C5CB1"/>
    <w:rPr>
      <w:rFonts w:ascii="Calibri" w:hAnsi="Calibri"/>
      <w:sz w:val="22"/>
      <w:szCs w:val="22"/>
      <w:lang w:eastAsia="en-US"/>
    </w:rPr>
  </w:style>
  <w:style w:type="paragraph" w:customStyle="1" w:styleId="KUMS-Vc">
    <w:name w:val="KUMS-Věc"/>
    <w:basedOn w:val="Zkladntext"/>
    <w:next w:val="Normln"/>
    <w:uiPriority w:val="99"/>
    <w:rsid w:val="005B5A67"/>
    <w:pPr>
      <w:spacing w:after="560" w:line="280" w:lineRule="exact"/>
      <w:jc w:val="both"/>
    </w:pPr>
    <w:rPr>
      <w:rFonts w:ascii="Tahoma" w:hAnsi="Tahoma" w:cs="Tahoma"/>
      <w:noProof/>
      <w:sz w:val="26"/>
      <w:szCs w:val="26"/>
    </w:rPr>
  </w:style>
  <w:style w:type="character" w:customStyle="1" w:styleId="outputtext">
    <w:name w:val="outputtext"/>
    <w:rsid w:val="00850375"/>
  </w:style>
  <w:style w:type="paragraph" w:styleId="Nzev">
    <w:name w:val="Title"/>
    <w:basedOn w:val="Normln"/>
    <w:link w:val="NzevChar"/>
    <w:qFormat/>
    <w:rsid w:val="00904C8B"/>
    <w:pPr>
      <w:jc w:val="center"/>
    </w:pPr>
  </w:style>
  <w:style w:type="character" w:customStyle="1" w:styleId="NzevChar">
    <w:name w:val="Název Char"/>
    <w:link w:val="Nzev"/>
    <w:rsid w:val="00904C8B"/>
    <w:rPr>
      <w:sz w:val="24"/>
      <w:szCs w:val="24"/>
    </w:rPr>
  </w:style>
  <w:style w:type="paragraph" w:customStyle="1" w:styleId="s2">
    <w:name w:val="s2"/>
    <w:basedOn w:val="Normln"/>
    <w:rsid w:val="00EF54BC"/>
    <w:pPr>
      <w:spacing w:before="100" w:beforeAutospacing="1" w:after="100" w:afterAutospacing="1"/>
    </w:pPr>
  </w:style>
  <w:style w:type="character" w:customStyle="1" w:styleId="ZpatChar">
    <w:name w:val="Zápatí Char"/>
    <w:link w:val="Zpat"/>
    <w:uiPriority w:val="99"/>
    <w:rsid w:val="002C02BF"/>
    <w:rPr>
      <w:sz w:val="24"/>
      <w:szCs w:val="24"/>
    </w:rPr>
  </w:style>
  <w:style w:type="paragraph" w:customStyle="1" w:styleId="MSKNormal">
    <w:name w:val="MSK_Normal"/>
    <w:basedOn w:val="Normln"/>
    <w:link w:val="MSKNormalChar"/>
    <w:qFormat/>
    <w:rsid w:val="00FA41CD"/>
    <w:pPr>
      <w:jc w:val="both"/>
    </w:pPr>
    <w:rPr>
      <w:rFonts w:ascii="Tahoma" w:eastAsia="Calibri" w:hAnsi="Tahoma"/>
    </w:rPr>
  </w:style>
  <w:style w:type="character" w:customStyle="1" w:styleId="MSKNormalChar">
    <w:name w:val="MSK_Normal Char"/>
    <w:link w:val="MSKNormal"/>
    <w:rsid w:val="00FA41CD"/>
    <w:rPr>
      <w:rFonts w:ascii="Tahoma" w:eastAsia="Calibri" w:hAnsi="Tahoma"/>
      <w:sz w:val="24"/>
      <w:szCs w:val="24"/>
    </w:rPr>
  </w:style>
  <w:style w:type="paragraph" w:customStyle="1" w:styleId="1rove">
    <w:name w:val="1. úroveň"/>
    <w:basedOn w:val="Normln"/>
    <w:rsid w:val="00EF2FCE"/>
    <w:pPr>
      <w:tabs>
        <w:tab w:val="num" w:pos="454"/>
      </w:tabs>
      <w:spacing w:after="160" w:line="259" w:lineRule="auto"/>
      <w:ind w:left="454" w:hanging="454"/>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133">
      <w:bodyDiv w:val="1"/>
      <w:marLeft w:val="0"/>
      <w:marRight w:val="0"/>
      <w:marTop w:val="0"/>
      <w:marBottom w:val="0"/>
      <w:divBdr>
        <w:top w:val="none" w:sz="0" w:space="0" w:color="auto"/>
        <w:left w:val="none" w:sz="0" w:space="0" w:color="auto"/>
        <w:bottom w:val="none" w:sz="0" w:space="0" w:color="auto"/>
        <w:right w:val="none" w:sz="0" w:space="0" w:color="auto"/>
      </w:divBdr>
    </w:div>
    <w:div w:id="32971858">
      <w:bodyDiv w:val="1"/>
      <w:marLeft w:val="0"/>
      <w:marRight w:val="0"/>
      <w:marTop w:val="0"/>
      <w:marBottom w:val="0"/>
      <w:divBdr>
        <w:top w:val="none" w:sz="0" w:space="0" w:color="auto"/>
        <w:left w:val="none" w:sz="0" w:space="0" w:color="auto"/>
        <w:bottom w:val="none" w:sz="0" w:space="0" w:color="auto"/>
        <w:right w:val="none" w:sz="0" w:space="0" w:color="auto"/>
      </w:divBdr>
    </w:div>
    <w:div w:id="44064937">
      <w:bodyDiv w:val="1"/>
      <w:marLeft w:val="0"/>
      <w:marRight w:val="0"/>
      <w:marTop w:val="0"/>
      <w:marBottom w:val="0"/>
      <w:divBdr>
        <w:top w:val="none" w:sz="0" w:space="0" w:color="auto"/>
        <w:left w:val="none" w:sz="0" w:space="0" w:color="auto"/>
        <w:bottom w:val="none" w:sz="0" w:space="0" w:color="auto"/>
        <w:right w:val="none" w:sz="0" w:space="0" w:color="auto"/>
      </w:divBdr>
    </w:div>
    <w:div w:id="69619756">
      <w:bodyDiv w:val="1"/>
      <w:marLeft w:val="0"/>
      <w:marRight w:val="0"/>
      <w:marTop w:val="0"/>
      <w:marBottom w:val="0"/>
      <w:divBdr>
        <w:top w:val="none" w:sz="0" w:space="0" w:color="auto"/>
        <w:left w:val="none" w:sz="0" w:space="0" w:color="auto"/>
        <w:bottom w:val="none" w:sz="0" w:space="0" w:color="auto"/>
        <w:right w:val="none" w:sz="0" w:space="0" w:color="auto"/>
      </w:divBdr>
    </w:div>
    <w:div w:id="81925335">
      <w:bodyDiv w:val="1"/>
      <w:marLeft w:val="0"/>
      <w:marRight w:val="0"/>
      <w:marTop w:val="0"/>
      <w:marBottom w:val="0"/>
      <w:divBdr>
        <w:top w:val="none" w:sz="0" w:space="0" w:color="auto"/>
        <w:left w:val="none" w:sz="0" w:space="0" w:color="auto"/>
        <w:bottom w:val="none" w:sz="0" w:space="0" w:color="auto"/>
        <w:right w:val="none" w:sz="0" w:space="0" w:color="auto"/>
      </w:divBdr>
    </w:div>
    <w:div w:id="121461673">
      <w:bodyDiv w:val="1"/>
      <w:marLeft w:val="0"/>
      <w:marRight w:val="0"/>
      <w:marTop w:val="0"/>
      <w:marBottom w:val="0"/>
      <w:divBdr>
        <w:top w:val="none" w:sz="0" w:space="0" w:color="auto"/>
        <w:left w:val="none" w:sz="0" w:space="0" w:color="auto"/>
        <w:bottom w:val="none" w:sz="0" w:space="0" w:color="auto"/>
        <w:right w:val="none" w:sz="0" w:space="0" w:color="auto"/>
      </w:divBdr>
    </w:div>
    <w:div w:id="122501751">
      <w:bodyDiv w:val="1"/>
      <w:marLeft w:val="0"/>
      <w:marRight w:val="0"/>
      <w:marTop w:val="0"/>
      <w:marBottom w:val="0"/>
      <w:divBdr>
        <w:top w:val="none" w:sz="0" w:space="0" w:color="auto"/>
        <w:left w:val="none" w:sz="0" w:space="0" w:color="auto"/>
        <w:bottom w:val="none" w:sz="0" w:space="0" w:color="auto"/>
        <w:right w:val="none" w:sz="0" w:space="0" w:color="auto"/>
      </w:divBdr>
    </w:div>
    <w:div w:id="138226456">
      <w:bodyDiv w:val="1"/>
      <w:marLeft w:val="0"/>
      <w:marRight w:val="0"/>
      <w:marTop w:val="0"/>
      <w:marBottom w:val="0"/>
      <w:divBdr>
        <w:top w:val="none" w:sz="0" w:space="0" w:color="auto"/>
        <w:left w:val="none" w:sz="0" w:space="0" w:color="auto"/>
        <w:bottom w:val="none" w:sz="0" w:space="0" w:color="auto"/>
        <w:right w:val="none" w:sz="0" w:space="0" w:color="auto"/>
      </w:divBdr>
    </w:div>
    <w:div w:id="186335894">
      <w:bodyDiv w:val="1"/>
      <w:marLeft w:val="0"/>
      <w:marRight w:val="0"/>
      <w:marTop w:val="0"/>
      <w:marBottom w:val="0"/>
      <w:divBdr>
        <w:top w:val="none" w:sz="0" w:space="0" w:color="auto"/>
        <w:left w:val="none" w:sz="0" w:space="0" w:color="auto"/>
        <w:bottom w:val="none" w:sz="0" w:space="0" w:color="auto"/>
        <w:right w:val="none" w:sz="0" w:space="0" w:color="auto"/>
      </w:divBdr>
    </w:div>
    <w:div w:id="189534227">
      <w:bodyDiv w:val="1"/>
      <w:marLeft w:val="0"/>
      <w:marRight w:val="0"/>
      <w:marTop w:val="0"/>
      <w:marBottom w:val="0"/>
      <w:divBdr>
        <w:top w:val="none" w:sz="0" w:space="0" w:color="auto"/>
        <w:left w:val="none" w:sz="0" w:space="0" w:color="auto"/>
        <w:bottom w:val="none" w:sz="0" w:space="0" w:color="auto"/>
        <w:right w:val="none" w:sz="0" w:space="0" w:color="auto"/>
      </w:divBdr>
    </w:div>
    <w:div w:id="215818867">
      <w:bodyDiv w:val="1"/>
      <w:marLeft w:val="0"/>
      <w:marRight w:val="0"/>
      <w:marTop w:val="0"/>
      <w:marBottom w:val="0"/>
      <w:divBdr>
        <w:top w:val="none" w:sz="0" w:space="0" w:color="auto"/>
        <w:left w:val="none" w:sz="0" w:space="0" w:color="auto"/>
        <w:bottom w:val="none" w:sz="0" w:space="0" w:color="auto"/>
        <w:right w:val="none" w:sz="0" w:space="0" w:color="auto"/>
      </w:divBdr>
    </w:div>
    <w:div w:id="227687070">
      <w:bodyDiv w:val="1"/>
      <w:marLeft w:val="0"/>
      <w:marRight w:val="0"/>
      <w:marTop w:val="0"/>
      <w:marBottom w:val="0"/>
      <w:divBdr>
        <w:top w:val="none" w:sz="0" w:space="0" w:color="auto"/>
        <w:left w:val="none" w:sz="0" w:space="0" w:color="auto"/>
        <w:bottom w:val="none" w:sz="0" w:space="0" w:color="auto"/>
        <w:right w:val="none" w:sz="0" w:space="0" w:color="auto"/>
      </w:divBdr>
    </w:div>
    <w:div w:id="244536718">
      <w:bodyDiv w:val="1"/>
      <w:marLeft w:val="0"/>
      <w:marRight w:val="0"/>
      <w:marTop w:val="0"/>
      <w:marBottom w:val="0"/>
      <w:divBdr>
        <w:top w:val="none" w:sz="0" w:space="0" w:color="auto"/>
        <w:left w:val="none" w:sz="0" w:space="0" w:color="auto"/>
        <w:bottom w:val="none" w:sz="0" w:space="0" w:color="auto"/>
        <w:right w:val="none" w:sz="0" w:space="0" w:color="auto"/>
      </w:divBdr>
    </w:div>
    <w:div w:id="255941946">
      <w:bodyDiv w:val="1"/>
      <w:marLeft w:val="0"/>
      <w:marRight w:val="0"/>
      <w:marTop w:val="0"/>
      <w:marBottom w:val="0"/>
      <w:divBdr>
        <w:top w:val="none" w:sz="0" w:space="0" w:color="auto"/>
        <w:left w:val="none" w:sz="0" w:space="0" w:color="auto"/>
        <w:bottom w:val="none" w:sz="0" w:space="0" w:color="auto"/>
        <w:right w:val="none" w:sz="0" w:space="0" w:color="auto"/>
      </w:divBdr>
    </w:div>
    <w:div w:id="263612314">
      <w:bodyDiv w:val="1"/>
      <w:marLeft w:val="0"/>
      <w:marRight w:val="0"/>
      <w:marTop w:val="0"/>
      <w:marBottom w:val="0"/>
      <w:divBdr>
        <w:top w:val="none" w:sz="0" w:space="0" w:color="auto"/>
        <w:left w:val="none" w:sz="0" w:space="0" w:color="auto"/>
        <w:bottom w:val="none" w:sz="0" w:space="0" w:color="auto"/>
        <w:right w:val="none" w:sz="0" w:space="0" w:color="auto"/>
      </w:divBdr>
    </w:div>
    <w:div w:id="272322613">
      <w:bodyDiv w:val="1"/>
      <w:marLeft w:val="0"/>
      <w:marRight w:val="0"/>
      <w:marTop w:val="0"/>
      <w:marBottom w:val="0"/>
      <w:divBdr>
        <w:top w:val="none" w:sz="0" w:space="0" w:color="auto"/>
        <w:left w:val="none" w:sz="0" w:space="0" w:color="auto"/>
        <w:bottom w:val="none" w:sz="0" w:space="0" w:color="auto"/>
        <w:right w:val="none" w:sz="0" w:space="0" w:color="auto"/>
      </w:divBdr>
    </w:div>
    <w:div w:id="280772538">
      <w:bodyDiv w:val="1"/>
      <w:marLeft w:val="0"/>
      <w:marRight w:val="0"/>
      <w:marTop w:val="0"/>
      <w:marBottom w:val="0"/>
      <w:divBdr>
        <w:top w:val="none" w:sz="0" w:space="0" w:color="auto"/>
        <w:left w:val="none" w:sz="0" w:space="0" w:color="auto"/>
        <w:bottom w:val="none" w:sz="0" w:space="0" w:color="auto"/>
        <w:right w:val="none" w:sz="0" w:space="0" w:color="auto"/>
      </w:divBdr>
    </w:div>
    <w:div w:id="283780877">
      <w:bodyDiv w:val="1"/>
      <w:marLeft w:val="0"/>
      <w:marRight w:val="0"/>
      <w:marTop w:val="0"/>
      <w:marBottom w:val="0"/>
      <w:divBdr>
        <w:top w:val="none" w:sz="0" w:space="0" w:color="auto"/>
        <w:left w:val="none" w:sz="0" w:space="0" w:color="auto"/>
        <w:bottom w:val="none" w:sz="0" w:space="0" w:color="auto"/>
        <w:right w:val="none" w:sz="0" w:space="0" w:color="auto"/>
      </w:divBdr>
    </w:div>
    <w:div w:id="325595347">
      <w:bodyDiv w:val="1"/>
      <w:marLeft w:val="0"/>
      <w:marRight w:val="0"/>
      <w:marTop w:val="0"/>
      <w:marBottom w:val="0"/>
      <w:divBdr>
        <w:top w:val="none" w:sz="0" w:space="0" w:color="auto"/>
        <w:left w:val="none" w:sz="0" w:space="0" w:color="auto"/>
        <w:bottom w:val="none" w:sz="0" w:space="0" w:color="auto"/>
        <w:right w:val="none" w:sz="0" w:space="0" w:color="auto"/>
      </w:divBdr>
    </w:div>
    <w:div w:id="330840546">
      <w:bodyDiv w:val="1"/>
      <w:marLeft w:val="0"/>
      <w:marRight w:val="0"/>
      <w:marTop w:val="0"/>
      <w:marBottom w:val="0"/>
      <w:divBdr>
        <w:top w:val="none" w:sz="0" w:space="0" w:color="auto"/>
        <w:left w:val="none" w:sz="0" w:space="0" w:color="auto"/>
        <w:bottom w:val="none" w:sz="0" w:space="0" w:color="auto"/>
        <w:right w:val="none" w:sz="0" w:space="0" w:color="auto"/>
      </w:divBdr>
    </w:div>
    <w:div w:id="364715724">
      <w:bodyDiv w:val="1"/>
      <w:marLeft w:val="0"/>
      <w:marRight w:val="0"/>
      <w:marTop w:val="0"/>
      <w:marBottom w:val="0"/>
      <w:divBdr>
        <w:top w:val="none" w:sz="0" w:space="0" w:color="auto"/>
        <w:left w:val="none" w:sz="0" w:space="0" w:color="auto"/>
        <w:bottom w:val="none" w:sz="0" w:space="0" w:color="auto"/>
        <w:right w:val="none" w:sz="0" w:space="0" w:color="auto"/>
      </w:divBdr>
    </w:div>
    <w:div w:id="396512956">
      <w:bodyDiv w:val="1"/>
      <w:marLeft w:val="0"/>
      <w:marRight w:val="0"/>
      <w:marTop w:val="0"/>
      <w:marBottom w:val="0"/>
      <w:divBdr>
        <w:top w:val="none" w:sz="0" w:space="0" w:color="auto"/>
        <w:left w:val="none" w:sz="0" w:space="0" w:color="auto"/>
        <w:bottom w:val="none" w:sz="0" w:space="0" w:color="auto"/>
        <w:right w:val="none" w:sz="0" w:space="0" w:color="auto"/>
      </w:divBdr>
    </w:div>
    <w:div w:id="403649405">
      <w:bodyDiv w:val="1"/>
      <w:marLeft w:val="0"/>
      <w:marRight w:val="0"/>
      <w:marTop w:val="0"/>
      <w:marBottom w:val="0"/>
      <w:divBdr>
        <w:top w:val="none" w:sz="0" w:space="0" w:color="auto"/>
        <w:left w:val="none" w:sz="0" w:space="0" w:color="auto"/>
        <w:bottom w:val="none" w:sz="0" w:space="0" w:color="auto"/>
        <w:right w:val="none" w:sz="0" w:space="0" w:color="auto"/>
      </w:divBdr>
    </w:div>
    <w:div w:id="422338298">
      <w:bodyDiv w:val="1"/>
      <w:marLeft w:val="0"/>
      <w:marRight w:val="0"/>
      <w:marTop w:val="0"/>
      <w:marBottom w:val="0"/>
      <w:divBdr>
        <w:top w:val="none" w:sz="0" w:space="0" w:color="auto"/>
        <w:left w:val="none" w:sz="0" w:space="0" w:color="auto"/>
        <w:bottom w:val="none" w:sz="0" w:space="0" w:color="auto"/>
        <w:right w:val="none" w:sz="0" w:space="0" w:color="auto"/>
      </w:divBdr>
    </w:div>
    <w:div w:id="459615220">
      <w:bodyDiv w:val="1"/>
      <w:marLeft w:val="0"/>
      <w:marRight w:val="0"/>
      <w:marTop w:val="0"/>
      <w:marBottom w:val="0"/>
      <w:divBdr>
        <w:top w:val="none" w:sz="0" w:space="0" w:color="auto"/>
        <w:left w:val="none" w:sz="0" w:space="0" w:color="auto"/>
        <w:bottom w:val="none" w:sz="0" w:space="0" w:color="auto"/>
        <w:right w:val="none" w:sz="0" w:space="0" w:color="auto"/>
      </w:divBdr>
    </w:div>
    <w:div w:id="465320354">
      <w:bodyDiv w:val="1"/>
      <w:marLeft w:val="0"/>
      <w:marRight w:val="0"/>
      <w:marTop w:val="0"/>
      <w:marBottom w:val="0"/>
      <w:divBdr>
        <w:top w:val="none" w:sz="0" w:space="0" w:color="auto"/>
        <w:left w:val="none" w:sz="0" w:space="0" w:color="auto"/>
        <w:bottom w:val="none" w:sz="0" w:space="0" w:color="auto"/>
        <w:right w:val="none" w:sz="0" w:space="0" w:color="auto"/>
      </w:divBdr>
    </w:div>
    <w:div w:id="488060782">
      <w:bodyDiv w:val="1"/>
      <w:marLeft w:val="0"/>
      <w:marRight w:val="0"/>
      <w:marTop w:val="0"/>
      <w:marBottom w:val="0"/>
      <w:divBdr>
        <w:top w:val="none" w:sz="0" w:space="0" w:color="auto"/>
        <w:left w:val="none" w:sz="0" w:space="0" w:color="auto"/>
        <w:bottom w:val="none" w:sz="0" w:space="0" w:color="auto"/>
        <w:right w:val="none" w:sz="0" w:space="0" w:color="auto"/>
      </w:divBdr>
    </w:div>
    <w:div w:id="537545860">
      <w:bodyDiv w:val="1"/>
      <w:marLeft w:val="0"/>
      <w:marRight w:val="0"/>
      <w:marTop w:val="0"/>
      <w:marBottom w:val="0"/>
      <w:divBdr>
        <w:top w:val="none" w:sz="0" w:space="0" w:color="auto"/>
        <w:left w:val="none" w:sz="0" w:space="0" w:color="auto"/>
        <w:bottom w:val="none" w:sz="0" w:space="0" w:color="auto"/>
        <w:right w:val="none" w:sz="0" w:space="0" w:color="auto"/>
      </w:divBdr>
    </w:div>
    <w:div w:id="551580473">
      <w:bodyDiv w:val="1"/>
      <w:marLeft w:val="0"/>
      <w:marRight w:val="0"/>
      <w:marTop w:val="0"/>
      <w:marBottom w:val="0"/>
      <w:divBdr>
        <w:top w:val="none" w:sz="0" w:space="0" w:color="auto"/>
        <w:left w:val="none" w:sz="0" w:space="0" w:color="auto"/>
        <w:bottom w:val="none" w:sz="0" w:space="0" w:color="auto"/>
        <w:right w:val="none" w:sz="0" w:space="0" w:color="auto"/>
      </w:divBdr>
    </w:div>
    <w:div w:id="554853019">
      <w:bodyDiv w:val="1"/>
      <w:marLeft w:val="0"/>
      <w:marRight w:val="0"/>
      <w:marTop w:val="0"/>
      <w:marBottom w:val="0"/>
      <w:divBdr>
        <w:top w:val="none" w:sz="0" w:space="0" w:color="auto"/>
        <w:left w:val="none" w:sz="0" w:space="0" w:color="auto"/>
        <w:bottom w:val="none" w:sz="0" w:space="0" w:color="auto"/>
        <w:right w:val="none" w:sz="0" w:space="0" w:color="auto"/>
      </w:divBdr>
    </w:div>
    <w:div w:id="557478970">
      <w:bodyDiv w:val="1"/>
      <w:marLeft w:val="0"/>
      <w:marRight w:val="0"/>
      <w:marTop w:val="0"/>
      <w:marBottom w:val="0"/>
      <w:divBdr>
        <w:top w:val="none" w:sz="0" w:space="0" w:color="auto"/>
        <w:left w:val="none" w:sz="0" w:space="0" w:color="auto"/>
        <w:bottom w:val="none" w:sz="0" w:space="0" w:color="auto"/>
        <w:right w:val="none" w:sz="0" w:space="0" w:color="auto"/>
      </w:divBdr>
    </w:div>
    <w:div w:id="604732585">
      <w:bodyDiv w:val="1"/>
      <w:marLeft w:val="0"/>
      <w:marRight w:val="0"/>
      <w:marTop w:val="0"/>
      <w:marBottom w:val="0"/>
      <w:divBdr>
        <w:top w:val="none" w:sz="0" w:space="0" w:color="auto"/>
        <w:left w:val="none" w:sz="0" w:space="0" w:color="auto"/>
        <w:bottom w:val="none" w:sz="0" w:space="0" w:color="auto"/>
        <w:right w:val="none" w:sz="0" w:space="0" w:color="auto"/>
      </w:divBdr>
    </w:div>
    <w:div w:id="611980797">
      <w:bodyDiv w:val="1"/>
      <w:marLeft w:val="0"/>
      <w:marRight w:val="0"/>
      <w:marTop w:val="0"/>
      <w:marBottom w:val="0"/>
      <w:divBdr>
        <w:top w:val="none" w:sz="0" w:space="0" w:color="auto"/>
        <w:left w:val="none" w:sz="0" w:space="0" w:color="auto"/>
        <w:bottom w:val="none" w:sz="0" w:space="0" w:color="auto"/>
        <w:right w:val="none" w:sz="0" w:space="0" w:color="auto"/>
      </w:divBdr>
    </w:div>
    <w:div w:id="616838622">
      <w:bodyDiv w:val="1"/>
      <w:marLeft w:val="0"/>
      <w:marRight w:val="0"/>
      <w:marTop w:val="0"/>
      <w:marBottom w:val="0"/>
      <w:divBdr>
        <w:top w:val="none" w:sz="0" w:space="0" w:color="auto"/>
        <w:left w:val="none" w:sz="0" w:space="0" w:color="auto"/>
        <w:bottom w:val="none" w:sz="0" w:space="0" w:color="auto"/>
        <w:right w:val="none" w:sz="0" w:space="0" w:color="auto"/>
      </w:divBdr>
    </w:div>
    <w:div w:id="633372037">
      <w:bodyDiv w:val="1"/>
      <w:marLeft w:val="0"/>
      <w:marRight w:val="0"/>
      <w:marTop w:val="0"/>
      <w:marBottom w:val="0"/>
      <w:divBdr>
        <w:top w:val="none" w:sz="0" w:space="0" w:color="auto"/>
        <w:left w:val="none" w:sz="0" w:space="0" w:color="auto"/>
        <w:bottom w:val="none" w:sz="0" w:space="0" w:color="auto"/>
        <w:right w:val="none" w:sz="0" w:space="0" w:color="auto"/>
      </w:divBdr>
    </w:div>
    <w:div w:id="634988339">
      <w:bodyDiv w:val="1"/>
      <w:marLeft w:val="0"/>
      <w:marRight w:val="0"/>
      <w:marTop w:val="0"/>
      <w:marBottom w:val="0"/>
      <w:divBdr>
        <w:top w:val="none" w:sz="0" w:space="0" w:color="auto"/>
        <w:left w:val="none" w:sz="0" w:space="0" w:color="auto"/>
        <w:bottom w:val="none" w:sz="0" w:space="0" w:color="auto"/>
        <w:right w:val="none" w:sz="0" w:space="0" w:color="auto"/>
      </w:divBdr>
    </w:div>
    <w:div w:id="644429863">
      <w:bodyDiv w:val="1"/>
      <w:marLeft w:val="0"/>
      <w:marRight w:val="0"/>
      <w:marTop w:val="0"/>
      <w:marBottom w:val="0"/>
      <w:divBdr>
        <w:top w:val="none" w:sz="0" w:space="0" w:color="auto"/>
        <w:left w:val="none" w:sz="0" w:space="0" w:color="auto"/>
        <w:bottom w:val="none" w:sz="0" w:space="0" w:color="auto"/>
        <w:right w:val="none" w:sz="0" w:space="0" w:color="auto"/>
      </w:divBdr>
    </w:div>
    <w:div w:id="657005466">
      <w:bodyDiv w:val="1"/>
      <w:marLeft w:val="0"/>
      <w:marRight w:val="0"/>
      <w:marTop w:val="0"/>
      <w:marBottom w:val="0"/>
      <w:divBdr>
        <w:top w:val="none" w:sz="0" w:space="0" w:color="auto"/>
        <w:left w:val="none" w:sz="0" w:space="0" w:color="auto"/>
        <w:bottom w:val="none" w:sz="0" w:space="0" w:color="auto"/>
        <w:right w:val="none" w:sz="0" w:space="0" w:color="auto"/>
      </w:divBdr>
    </w:div>
    <w:div w:id="668560506">
      <w:bodyDiv w:val="1"/>
      <w:marLeft w:val="0"/>
      <w:marRight w:val="0"/>
      <w:marTop w:val="0"/>
      <w:marBottom w:val="0"/>
      <w:divBdr>
        <w:top w:val="none" w:sz="0" w:space="0" w:color="auto"/>
        <w:left w:val="none" w:sz="0" w:space="0" w:color="auto"/>
        <w:bottom w:val="none" w:sz="0" w:space="0" w:color="auto"/>
        <w:right w:val="none" w:sz="0" w:space="0" w:color="auto"/>
      </w:divBdr>
    </w:div>
    <w:div w:id="691345541">
      <w:bodyDiv w:val="1"/>
      <w:marLeft w:val="0"/>
      <w:marRight w:val="0"/>
      <w:marTop w:val="0"/>
      <w:marBottom w:val="0"/>
      <w:divBdr>
        <w:top w:val="none" w:sz="0" w:space="0" w:color="auto"/>
        <w:left w:val="none" w:sz="0" w:space="0" w:color="auto"/>
        <w:bottom w:val="none" w:sz="0" w:space="0" w:color="auto"/>
        <w:right w:val="none" w:sz="0" w:space="0" w:color="auto"/>
      </w:divBdr>
    </w:div>
    <w:div w:id="701591626">
      <w:bodyDiv w:val="1"/>
      <w:marLeft w:val="0"/>
      <w:marRight w:val="0"/>
      <w:marTop w:val="0"/>
      <w:marBottom w:val="0"/>
      <w:divBdr>
        <w:top w:val="none" w:sz="0" w:space="0" w:color="auto"/>
        <w:left w:val="none" w:sz="0" w:space="0" w:color="auto"/>
        <w:bottom w:val="none" w:sz="0" w:space="0" w:color="auto"/>
        <w:right w:val="none" w:sz="0" w:space="0" w:color="auto"/>
      </w:divBdr>
    </w:div>
    <w:div w:id="708839489">
      <w:bodyDiv w:val="1"/>
      <w:marLeft w:val="0"/>
      <w:marRight w:val="0"/>
      <w:marTop w:val="0"/>
      <w:marBottom w:val="0"/>
      <w:divBdr>
        <w:top w:val="none" w:sz="0" w:space="0" w:color="auto"/>
        <w:left w:val="none" w:sz="0" w:space="0" w:color="auto"/>
        <w:bottom w:val="none" w:sz="0" w:space="0" w:color="auto"/>
        <w:right w:val="none" w:sz="0" w:space="0" w:color="auto"/>
      </w:divBdr>
    </w:div>
    <w:div w:id="708992082">
      <w:bodyDiv w:val="1"/>
      <w:marLeft w:val="0"/>
      <w:marRight w:val="0"/>
      <w:marTop w:val="0"/>
      <w:marBottom w:val="0"/>
      <w:divBdr>
        <w:top w:val="none" w:sz="0" w:space="0" w:color="auto"/>
        <w:left w:val="none" w:sz="0" w:space="0" w:color="auto"/>
        <w:bottom w:val="none" w:sz="0" w:space="0" w:color="auto"/>
        <w:right w:val="none" w:sz="0" w:space="0" w:color="auto"/>
      </w:divBdr>
    </w:div>
    <w:div w:id="713501592">
      <w:bodyDiv w:val="1"/>
      <w:marLeft w:val="0"/>
      <w:marRight w:val="0"/>
      <w:marTop w:val="0"/>
      <w:marBottom w:val="0"/>
      <w:divBdr>
        <w:top w:val="none" w:sz="0" w:space="0" w:color="auto"/>
        <w:left w:val="none" w:sz="0" w:space="0" w:color="auto"/>
        <w:bottom w:val="none" w:sz="0" w:space="0" w:color="auto"/>
        <w:right w:val="none" w:sz="0" w:space="0" w:color="auto"/>
      </w:divBdr>
    </w:div>
    <w:div w:id="724839522">
      <w:bodyDiv w:val="1"/>
      <w:marLeft w:val="0"/>
      <w:marRight w:val="0"/>
      <w:marTop w:val="0"/>
      <w:marBottom w:val="0"/>
      <w:divBdr>
        <w:top w:val="none" w:sz="0" w:space="0" w:color="auto"/>
        <w:left w:val="none" w:sz="0" w:space="0" w:color="auto"/>
        <w:bottom w:val="none" w:sz="0" w:space="0" w:color="auto"/>
        <w:right w:val="none" w:sz="0" w:space="0" w:color="auto"/>
      </w:divBdr>
    </w:div>
    <w:div w:id="754789997">
      <w:bodyDiv w:val="1"/>
      <w:marLeft w:val="0"/>
      <w:marRight w:val="0"/>
      <w:marTop w:val="0"/>
      <w:marBottom w:val="0"/>
      <w:divBdr>
        <w:top w:val="none" w:sz="0" w:space="0" w:color="auto"/>
        <w:left w:val="none" w:sz="0" w:space="0" w:color="auto"/>
        <w:bottom w:val="none" w:sz="0" w:space="0" w:color="auto"/>
        <w:right w:val="none" w:sz="0" w:space="0" w:color="auto"/>
      </w:divBdr>
    </w:div>
    <w:div w:id="757018696">
      <w:bodyDiv w:val="1"/>
      <w:marLeft w:val="0"/>
      <w:marRight w:val="0"/>
      <w:marTop w:val="0"/>
      <w:marBottom w:val="0"/>
      <w:divBdr>
        <w:top w:val="none" w:sz="0" w:space="0" w:color="auto"/>
        <w:left w:val="none" w:sz="0" w:space="0" w:color="auto"/>
        <w:bottom w:val="none" w:sz="0" w:space="0" w:color="auto"/>
        <w:right w:val="none" w:sz="0" w:space="0" w:color="auto"/>
      </w:divBdr>
    </w:div>
    <w:div w:id="768740832">
      <w:bodyDiv w:val="1"/>
      <w:marLeft w:val="0"/>
      <w:marRight w:val="0"/>
      <w:marTop w:val="0"/>
      <w:marBottom w:val="0"/>
      <w:divBdr>
        <w:top w:val="none" w:sz="0" w:space="0" w:color="auto"/>
        <w:left w:val="none" w:sz="0" w:space="0" w:color="auto"/>
        <w:bottom w:val="none" w:sz="0" w:space="0" w:color="auto"/>
        <w:right w:val="none" w:sz="0" w:space="0" w:color="auto"/>
      </w:divBdr>
    </w:div>
    <w:div w:id="796727898">
      <w:bodyDiv w:val="1"/>
      <w:marLeft w:val="0"/>
      <w:marRight w:val="0"/>
      <w:marTop w:val="0"/>
      <w:marBottom w:val="0"/>
      <w:divBdr>
        <w:top w:val="none" w:sz="0" w:space="0" w:color="auto"/>
        <w:left w:val="none" w:sz="0" w:space="0" w:color="auto"/>
        <w:bottom w:val="none" w:sz="0" w:space="0" w:color="auto"/>
        <w:right w:val="none" w:sz="0" w:space="0" w:color="auto"/>
      </w:divBdr>
    </w:div>
    <w:div w:id="827750778">
      <w:bodyDiv w:val="1"/>
      <w:marLeft w:val="0"/>
      <w:marRight w:val="0"/>
      <w:marTop w:val="0"/>
      <w:marBottom w:val="0"/>
      <w:divBdr>
        <w:top w:val="none" w:sz="0" w:space="0" w:color="auto"/>
        <w:left w:val="none" w:sz="0" w:space="0" w:color="auto"/>
        <w:bottom w:val="none" w:sz="0" w:space="0" w:color="auto"/>
        <w:right w:val="none" w:sz="0" w:space="0" w:color="auto"/>
      </w:divBdr>
    </w:div>
    <w:div w:id="849875979">
      <w:bodyDiv w:val="1"/>
      <w:marLeft w:val="0"/>
      <w:marRight w:val="0"/>
      <w:marTop w:val="0"/>
      <w:marBottom w:val="0"/>
      <w:divBdr>
        <w:top w:val="none" w:sz="0" w:space="0" w:color="auto"/>
        <w:left w:val="none" w:sz="0" w:space="0" w:color="auto"/>
        <w:bottom w:val="none" w:sz="0" w:space="0" w:color="auto"/>
        <w:right w:val="none" w:sz="0" w:space="0" w:color="auto"/>
      </w:divBdr>
    </w:div>
    <w:div w:id="853572157">
      <w:bodyDiv w:val="1"/>
      <w:marLeft w:val="0"/>
      <w:marRight w:val="0"/>
      <w:marTop w:val="0"/>
      <w:marBottom w:val="0"/>
      <w:divBdr>
        <w:top w:val="none" w:sz="0" w:space="0" w:color="auto"/>
        <w:left w:val="none" w:sz="0" w:space="0" w:color="auto"/>
        <w:bottom w:val="none" w:sz="0" w:space="0" w:color="auto"/>
        <w:right w:val="none" w:sz="0" w:space="0" w:color="auto"/>
      </w:divBdr>
    </w:div>
    <w:div w:id="864708841">
      <w:bodyDiv w:val="1"/>
      <w:marLeft w:val="0"/>
      <w:marRight w:val="0"/>
      <w:marTop w:val="0"/>
      <w:marBottom w:val="0"/>
      <w:divBdr>
        <w:top w:val="none" w:sz="0" w:space="0" w:color="auto"/>
        <w:left w:val="none" w:sz="0" w:space="0" w:color="auto"/>
        <w:bottom w:val="none" w:sz="0" w:space="0" w:color="auto"/>
        <w:right w:val="none" w:sz="0" w:space="0" w:color="auto"/>
      </w:divBdr>
    </w:div>
    <w:div w:id="873809475">
      <w:bodyDiv w:val="1"/>
      <w:marLeft w:val="0"/>
      <w:marRight w:val="0"/>
      <w:marTop w:val="0"/>
      <w:marBottom w:val="0"/>
      <w:divBdr>
        <w:top w:val="none" w:sz="0" w:space="0" w:color="auto"/>
        <w:left w:val="none" w:sz="0" w:space="0" w:color="auto"/>
        <w:bottom w:val="none" w:sz="0" w:space="0" w:color="auto"/>
        <w:right w:val="none" w:sz="0" w:space="0" w:color="auto"/>
      </w:divBdr>
    </w:div>
    <w:div w:id="951862430">
      <w:bodyDiv w:val="1"/>
      <w:marLeft w:val="0"/>
      <w:marRight w:val="0"/>
      <w:marTop w:val="0"/>
      <w:marBottom w:val="0"/>
      <w:divBdr>
        <w:top w:val="none" w:sz="0" w:space="0" w:color="auto"/>
        <w:left w:val="none" w:sz="0" w:space="0" w:color="auto"/>
        <w:bottom w:val="none" w:sz="0" w:space="0" w:color="auto"/>
        <w:right w:val="none" w:sz="0" w:space="0" w:color="auto"/>
      </w:divBdr>
    </w:div>
    <w:div w:id="953365052">
      <w:bodyDiv w:val="1"/>
      <w:marLeft w:val="0"/>
      <w:marRight w:val="0"/>
      <w:marTop w:val="0"/>
      <w:marBottom w:val="0"/>
      <w:divBdr>
        <w:top w:val="none" w:sz="0" w:space="0" w:color="auto"/>
        <w:left w:val="none" w:sz="0" w:space="0" w:color="auto"/>
        <w:bottom w:val="none" w:sz="0" w:space="0" w:color="auto"/>
        <w:right w:val="none" w:sz="0" w:space="0" w:color="auto"/>
      </w:divBdr>
    </w:div>
    <w:div w:id="1028723629">
      <w:bodyDiv w:val="1"/>
      <w:marLeft w:val="0"/>
      <w:marRight w:val="0"/>
      <w:marTop w:val="0"/>
      <w:marBottom w:val="0"/>
      <w:divBdr>
        <w:top w:val="none" w:sz="0" w:space="0" w:color="auto"/>
        <w:left w:val="none" w:sz="0" w:space="0" w:color="auto"/>
        <w:bottom w:val="none" w:sz="0" w:space="0" w:color="auto"/>
        <w:right w:val="none" w:sz="0" w:space="0" w:color="auto"/>
      </w:divBdr>
    </w:div>
    <w:div w:id="1029724900">
      <w:bodyDiv w:val="1"/>
      <w:marLeft w:val="0"/>
      <w:marRight w:val="0"/>
      <w:marTop w:val="0"/>
      <w:marBottom w:val="0"/>
      <w:divBdr>
        <w:top w:val="none" w:sz="0" w:space="0" w:color="auto"/>
        <w:left w:val="none" w:sz="0" w:space="0" w:color="auto"/>
        <w:bottom w:val="none" w:sz="0" w:space="0" w:color="auto"/>
        <w:right w:val="none" w:sz="0" w:space="0" w:color="auto"/>
      </w:divBdr>
    </w:div>
    <w:div w:id="1032340659">
      <w:bodyDiv w:val="1"/>
      <w:marLeft w:val="0"/>
      <w:marRight w:val="0"/>
      <w:marTop w:val="0"/>
      <w:marBottom w:val="0"/>
      <w:divBdr>
        <w:top w:val="none" w:sz="0" w:space="0" w:color="auto"/>
        <w:left w:val="none" w:sz="0" w:space="0" w:color="auto"/>
        <w:bottom w:val="none" w:sz="0" w:space="0" w:color="auto"/>
        <w:right w:val="none" w:sz="0" w:space="0" w:color="auto"/>
      </w:divBdr>
    </w:div>
    <w:div w:id="1059399772">
      <w:bodyDiv w:val="1"/>
      <w:marLeft w:val="0"/>
      <w:marRight w:val="0"/>
      <w:marTop w:val="0"/>
      <w:marBottom w:val="0"/>
      <w:divBdr>
        <w:top w:val="none" w:sz="0" w:space="0" w:color="auto"/>
        <w:left w:val="none" w:sz="0" w:space="0" w:color="auto"/>
        <w:bottom w:val="none" w:sz="0" w:space="0" w:color="auto"/>
        <w:right w:val="none" w:sz="0" w:space="0" w:color="auto"/>
      </w:divBdr>
    </w:div>
    <w:div w:id="1091508088">
      <w:bodyDiv w:val="1"/>
      <w:marLeft w:val="0"/>
      <w:marRight w:val="0"/>
      <w:marTop w:val="0"/>
      <w:marBottom w:val="0"/>
      <w:divBdr>
        <w:top w:val="none" w:sz="0" w:space="0" w:color="auto"/>
        <w:left w:val="none" w:sz="0" w:space="0" w:color="auto"/>
        <w:bottom w:val="none" w:sz="0" w:space="0" w:color="auto"/>
        <w:right w:val="none" w:sz="0" w:space="0" w:color="auto"/>
      </w:divBdr>
    </w:div>
    <w:div w:id="1166433411">
      <w:bodyDiv w:val="1"/>
      <w:marLeft w:val="0"/>
      <w:marRight w:val="0"/>
      <w:marTop w:val="0"/>
      <w:marBottom w:val="0"/>
      <w:divBdr>
        <w:top w:val="none" w:sz="0" w:space="0" w:color="auto"/>
        <w:left w:val="none" w:sz="0" w:space="0" w:color="auto"/>
        <w:bottom w:val="none" w:sz="0" w:space="0" w:color="auto"/>
        <w:right w:val="none" w:sz="0" w:space="0" w:color="auto"/>
      </w:divBdr>
    </w:div>
    <w:div w:id="1177185565">
      <w:bodyDiv w:val="1"/>
      <w:marLeft w:val="0"/>
      <w:marRight w:val="0"/>
      <w:marTop w:val="0"/>
      <w:marBottom w:val="0"/>
      <w:divBdr>
        <w:top w:val="none" w:sz="0" w:space="0" w:color="auto"/>
        <w:left w:val="none" w:sz="0" w:space="0" w:color="auto"/>
        <w:bottom w:val="none" w:sz="0" w:space="0" w:color="auto"/>
        <w:right w:val="none" w:sz="0" w:space="0" w:color="auto"/>
      </w:divBdr>
    </w:div>
    <w:div w:id="1177772707">
      <w:bodyDiv w:val="1"/>
      <w:marLeft w:val="0"/>
      <w:marRight w:val="0"/>
      <w:marTop w:val="0"/>
      <w:marBottom w:val="0"/>
      <w:divBdr>
        <w:top w:val="none" w:sz="0" w:space="0" w:color="auto"/>
        <w:left w:val="none" w:sz="0" w:space="0" w:color="auto"/>
        <w:bottom w:val="none" w:sz="0" w:space="0" w:color="auto"/>
        <w:right w:val="none" w:sz="0" w:space="0" w:color="auto"/>
      </w:divBdr>
    </w:div>
    <w:div w:id="1180854089">
      <w:bodyDiv w:val="1"/>
      <w:marLeft w:val="0"/>
      <w:marRight w:val="0"/>
      <w:marTop w:val="0"/>
      <w:marBottom w:val="0"/>
      <w:divBdr>
        <w:top w:val="none" w:sz="0" w:space="0" w:color="auto"/>
        <w:left w:val="none" w:sz="0" w:space="0" w:color="auto"/>
        <w:bottom w:val="none" w:sz="0" w:space="0" w:color="auto"/>
        <w:right w:val="none" w:sz="0" w:space="0" w:color="auto"/>
      </w:divBdr>
    </w:div>
    <w:div w:id="1208953208">
      <w:bodyDiv w:val="1"/>
      <w:marLeft w:val="0"/>
      <w:marRight w:val="0"/>
      <w:marTop w:val="0"/>
      <w:marBottom w:val="0"/>
      <w:divBdr>
        <w:top w:val="none" w:sz="0" w:space="0" w:color="auto"/>
        <w:left w:val="none" w:sz="0" w:space="0" w:color="auto"/>
        <w:bottom w:val="none" w:sz="0" w:space="0" w:color="auto"/>
        <w:right w:val="none" w:sz="0" w:space="0" w:color="auto"/>
      </w:divBdr>
    </w:div>
    <w:div w:id="1234507354">
      <w:bodyDiv w:val="1"/>
      <w:marLeft w:val="0"/>
      <w:marRight w:val="0"/>
      <w:marTop w:val="0"/>
      <w:marBottom w:val="0"/>
      <w:divBdr>
        <w:top w:val="none" w:sz="0" w:space="0" w:color="auto"/>
        <w:left w:val="none" w:sz="0" w:space="0" w:color="auto"/>
        <w:bottom w:val="none" w:sz="0" w:space="0" w:color="auto"/>
        <w:right w:val="none" w:sz="0" w:space="0" w:color="auto"/>
      </w:divBdr>
    </w:div>
    <w:div w:id="1260218144">
      <w:bodyDiv w:val="1"/>
      <w:marLeft w:val="0"/>
      <w:marRight w:val="0"/>
      <w:marTop w:val="0"/>
      <w:marBottom w:val="0"/>
      <w:divBdr>
        <w:top w:val="none" w:sz="0" w:space="0" w:color="auto"/>
        <w:left w:val="none" w:sz="0" w:space="0" w:color="auto"/>
        <w:bottom w:val="none" w:sz="0" w:space="0" w:color="auto"/>
        <w:right w:val="none" w:sz="0" w:space="0" w:color="auto"/>
      </w:divBdr>
    </w:div>
    <w:div w:id="1269659057">
      <w:bodyDiv w:val="1"/>
      <w:marLeft w:val="0"/>
      <w:marRight w:val="0"/>
      <w:marTop w:val="0"/>
      <w:marBottom w:val="0"/>
      <w:divBdr>
        <w:top w:val="none" w:sz="0" w:space="0" w:color="auto"/>
        <w:left w:val="none" w:sz="0" w:space="0" w:color="auto"/>
        <w:bottom w:val="none" w:sz="0" w:space="0" w:color="auto"/>
        <w:right w:val="none" w:sz="0" w:space="0" w:color="auto"/>
      </w:divBdr>
    </w:div>
    <w:div w:id="1276249453">
      <w:bodyDiv w:val="1"/>
      <w:marLeft w:val="0"/>
      <w:marRight w:val="0"/>
      <w:marTop w:val="0"/>
      <w:marBottom w:val="0"/>
      <w:divBdr>
        <w:top w:val="none" w:sz="0" w:space="0" w:color="auto"/>
        <w:left w:val="none" w:sz="0" w:space="0" w:color="auto"/>
        <w:bottom w:val="none" w:sz="0" w:space="0" w:color="auto"/>
        <w:right w:val="none" w:sz="0" w:space="0" w:color="auto"/>
      </w:divBdr>
    </w:div>
    <w:div w:id="1298147601">
      <w:bodyDiv w:val="1"/>
      <w:marLeft w:val="0"/>
      <w:marRight w:val="0"/>
      <w:marTop w:val="0"/>
      <w:marBottom w:val="0"/>
      <w:divBdr>
        <w:top w:val="none" w:sz="0" w:space="0" w:color="auto"/>
        <w:left w:val="none" w:sz="0" w:space="0" w:color="auto"/>
        <w:bottom w:val="none" w:sz="0" w:space="0" w:color="auto"/>
        <w:right w:val="none" w:sz="0" w:space="0" w:color="auto"/>
      </w:divBdr>
    </w:div>
    <w:div w:id="1310864407">
      <w:bodyDiv w:val="1"/>
      <w:marLeft w:val="0"/>
      <w:marRight w:val="0"/>
      <w:marTop w:val="0"/>
      <w:marBottom w:val="0"/>
      <w:divBdr>
        <w:top w:val="none" w:sz="0" w:space="0" w:color="auto"/>
        <w:left w:val="none" w:sz="0" w:space="0" w:color="auto"/>
        <w:bottom w:val="none" w:sz="0" w:space="0" w:color="auto"/>
        <w:right w:val="none" w:sz="0" w:space="0" w:color="auto"/>
      </w:divBdr>
    </w:div>
    <w:div w:id="1342973372">
      <w:bodyDiv w:val="1"/>
      <w:marLeft w:val="0"/>
      <w:marRight w:val="0"/>
      <w:marTop w:val="0"/>
      <w:marBottom w:val="0"/>
      <w:divBdr>
        <w:top w:val="none" w:sz="0" w:space="0" w:color="auto"/>
        <w:left w:val="none" w:sz="0" w:space="0" w:color="auto"/>
        <w:bottom w:val="none" w:sz="0" w:space="0" w:color="auto"/>
        <w:right w:val="none" w:sz="0" w:space="0" w:color="auto"/>
      </w:divBdr>
    </w:div>
    <w:div w:id="1352880689">
      <w:bodyDiv w:val="1"/>
      <w:marLeft w:val="0"/>
      <w:marRight w:val="0"/>
      <w:marTop w:val="0"/>
      <w:marBottom w:val="0"/>
      <w:divBdr>
        <w:top w:val="none" w:sz="0" w:space="0" w:color="auto"/>
        <w:left w:val="none" w:sz="0" w:space="0" w:color="auto"/>
        <w:bottom w:val="none" w:sz="0" w:space="0" w:color="auto"/>
        <w:right w:val="none" w:sz="0" w:space="0" w:color="auto"/>
      </w:divBdr>
    </w:div>
    <w:div w:id="1357147925">
      <w:bodyDiv w:val="1"/>
      <w:marLeft w:val="0"/>
      <w:marRight w:val="0"/>
      <w:marTop w:val="0"/>
      <w:marBottom w:val="0"/>
      <w:divBdr>
        <w:top w:val="none" w:sz="0" w:space="0" w:color="auto"/>
        <w:left w:val="none" w:sz="0" w:space="0" w:color="auto"/>
        <w:bottom w:val="none" w:sz="0" w:space="0" w:color="auto"/>
        <w:right w:val="none" w:sz="0" w:space="0" w:color="auto"/>
      </w:divBdr>
    </w:div>
    <w:div w:id="1390570026">
      <w:bodyDiv w:val="1"/>
      <w:marLeft w:val="0"/>
      <w:marRight w:val="0"/>
      <w:marTop w:val="0"/>
      <w:marBottom w:val="0"/>
      <w:divBdr>
        <w:top w:val="none" w:sz="0" w:space="0" w:color="auto"/>
        <w:left w:val="none" w:sz="0" w:space="0" w:color="auto"/>
        <w:bottom w:val="none" w:sz="0" w:space="0" w:color="auto"/>
        <w:right w:val="none" w:sz="0" w:space="0" w:color="auto"/>
      </w:divBdr>
    </w:div>
    <w:div w:id="1397625660">
      <w:bodyDiv w:val="1"/>
      <w:marLeft w:val="0"/>
      <w:marRight w:val="0"/>
      <w:marTop w:val="0"/>
      <w:marBottom w:val="0"/>
      <w:divBdr>
        <w:top w:val="none" w:sz="0" w:space="0" w:color="auto"/>
        <w:left w:val="none" w:sz="0" w:space="0" w:color="auto"/>
        <w:bottom w:val="none" w:sz="0" w:space="0" w:color="auto"/>
        <w:right w:val="none" w:sz="0" w:space="0" w:color="auto"/>
      </w:divBdr>
    </w:div>
    <w:div w:id="1401714779">
      <w:bodyDiv w:val="1"/>
      <w:marLeft w:val="0"/>
      <w:marRight w:val="0"/>
      <w:marTop w:val="0"/>
      <w:marBottom w:val="0"/>
      <w:divBdr>
        <w:top w:val="none" w:sz="0" w:space="0" w:color="auto"/>
        <w:left w:val="none" w:sz="0" w:space="0" w:color="auto"/>
        <w:bottom w:val="none" w:sz="0" w:space="0" w:color="auto"/>
        <w:right w:val="none" w:sz="0" w:space="0" w:color="auto"/>
      </w:divBdr>
    </w:div>
    <w:div w:id="1428817430">
      <w:bodyDiv w:val="1"/>
      <w:marLeft w:val="0"/>
      <w:marRight w:val="0"/>
      <w:marTop w:val="0"/>
      <w:marBottom w:val="0"/>
      <w:divBdr>
        <w:top w:val="none" w:sz="0" w:space="0" w:color="auto"/>
        <w:left w:val="none" w:sz="0" w:space="0" w:color="auto"/>
        <w:bottom w:val="none" w:sz="0" w:space="0" w:color="auto"/>
        <w:right w:val="none" w:sz="0" w:space="0" w:color="auto"/>
      </w:divBdr>
    </w:div>
    <w:div w:id="1459421362">
      <w:bodyDiv w:val="1"/>
      <w:marLeft w:val="0"/>
      <w:marRight w:val="0"/>
      <w:marTop w:val="0"/>
      <w:marBottom w:val="0"/>
      <w:divBdr>
        <w:top w:val="none" w:sz="0" w:space="0" w:color="auto"/>
        <w:left w:val="none" w:sz="0" w:space="0" w:color="auto"/>
        <w:bottom w:val="none" w:sz="0" w:space="0" w:color="auto"/>
        <w:right w:val="none" w:sz="0" w:space="0" w:color="auto"/>
      </w:divBdr>
    </w:div>
    <w:div w:id="1473789342">
      <w:bodyDiv w:val="1"/>
      <w:marLeft w:val="0"/>
      <w:marRight w:val="0"/>
      <w:marTop w:val="0"/>
      <w:marBottom w:val="0"/>
      <w:divBdr>
        <w:top w:val="none" w:sz="0" w:space="0" w:color="auto"/>
        <w:left w:val="none" w:sz="0" w:space="0" w:color="auto"/>
        <w:bottom w:val="none" w:sz="0" w:space="0" w:color="auto"/>
        <w:right w:val="none" w:sz="0" w:space="0" w:color="auto"/>
      </w:divBdr>
    </w:div>
    <w:div w:id="1481381712">
      <w:bodyDiv w:val="1"/>
      <w:marLeft w:val="0"/>
      <w:marRight w:val="0"/>
      <w:marTop w:val="0"/>
      <w:marBottom w:val="0"/>
      <w:divBdr>
        <w:top w:val="none" w:sz="0" w:space="0" w:color="auto"/>
        <w:left w:val="none" w:sz="0" w:space="0" w:color="auto"/>
        <w:bottom w:val="none" w:sz="0" w:space="0" w:color="auto"/>
        <w:right w:val="none" w:sz="0" w:space="0" w:color="auto"/>
      </w:divBdr>
    </w:div>
    <w:div w:id="1486627478">
      <w:bodyDiv w:val="1"/>
      <w:marLeft w:val="0"/>
      <w:marRight w:val="0"/>
      <w:marTop w:val="0"/>
      <w:marBottom w:val="0"/>
      <w:divBdr>
        <w:top w:val="none" w:sz="0" w:space="0" w:color="auto"/>
        <w:left w:val="none" w:sz="0" w:space="0" w:color="auto"/>
        <w:bottom w:val="none" w:sz="0" w:space="0" w:color="auto"/>
        <w:right w:val="none" w:sz="0" w:space="0" w:color="auto"/>
      </w:divBdr>
    </w:div>
    <w:div w:id="1490318897">
      <w:bodyDiv w:val="1"/>
      <w:marLeft w:val="0"/>
      <w:marRight w:val="0"/>
      <w:marTop w:val="0"/>
      <w:marBottom w:val="0"/>
      <w:divBdr>
        <w:top w:val="none" w:sz="0" w:space="0" w:color="auto"/>
        <w:left w:val="none" w:sz="0" w:space="0" w:color="auto"/>
        <w:bottom w:val="none" w:sz="0" w:space="0" w:color="auto"/>
        <w:right w:val="none" w:sz="0" w:space="0" w:color="auto"/>
      </w:divBdr>
    </w:div>
    <w:div w:id="1520894443">
      <w:bodyDiv w:val="1"/>
      <w:marLeft w:val="0"/>
      <w:marRight w:val="0"/>
      <w:marTop w:val="0"/>
      <w:marBottom w:val="0"/>
      <w:divBdr>
        <w:top w:val="none" w:sz="0" w:space="0" w:color="auto"/>
        <w:left w:val="none" w:sz="0" w:space="0" w:color="auto"/>
        <w:bottom w:val="none" w:sz="0" w:space="0" w:color="auto"/>
        <w:right w:val="none" w:sz="0" w:space="0" w:color="auto"/>
      </w:divBdr>
    </w:div>
    <w:div w:id="1535341958">
      <w:bodyDiv w:val="1"/>
      <w:marLeft w:val="0"/>
      <w:marRight w:val="0"/>
      <w:marTop w:val="0"/>
      <w:marBottom w:val="0"/>
      <w:divBdr>
        <w:top w:val="none" w:sz="0" w:space="0" w:color="auto"/>
        <w:left w:val="none" w:sz="0" w:space="0" w:color="auto"/>
        <w:bottom w:val="none" w:sz="0" w:space="0" w:color="auto"/>
        <w:right w:val="none" w:sz="0" w:space="0" w:color="auto"/>
      </w:divBdr>
    </w:div>
    <w:div w:id="1556047211">
      <w:bodyDiv w:val="1"/>
      <w:marLeft w:val="0"/>
      <w:marRight w:val="0"/>
      <w:marTop w:val="0"/>
      <w:marBottom w:val="0"/>
      <w:divBdr>
        <w:top w:val="none" w:sz="0" w:space="0" w:color="auto"/>
        <w:left w:val="none" w:sz="0" w:space="0" w:color="auto"/>
        <w:bottom w:val="none" w:sz="0" w:space="0" w:color="auto"/>
        <w:right w:val="none" w:sz="0" w:space="0" w:color="auto"/>
      </w:divBdr>
    </w:div>
    <w:div w:id="1595476351">
      <w:bodyDiv w:val="1"/>
      <w:marLeft w:val="0"/>
      <w:marRight w:val="0"/>
      <w:marTop w:val="0"/>
      <w:marBottom w:val="0"/>
      <w:divBdr>
        <w:top w:val="none" w:sz="0" w:space="0" w:color="auto"/>
        <w:left w:val="none" w:sz="0" w:space="0" w:color="auto"/>
        <w:bottom w:val="none" w:sz="0" w:space="0" w:color="auto"/>
        <w:right w:val="none" w:sz="0" w:space="0" w:color="auto"/>
      </w:divBdr>
    </w:div>
    <w:div w:id="1627158601">
      <w:bodyDiv w:val="1"/>
      <w:marLeft w:val="0"/>
      <w:marRight w:val="0"/>
      <w:marTop w:val="0"/>
      <w:marBottom w:val="0"/>
      <w:divBdr>
        <w:top w:val="none" w:sz="0" w:space="0" w:color="auto"/>
        <w:left w:val="none" w:sz="0" w:space="0" w:color="auto"/>
        <w:bottom w:val="none" w:sz="0" w:space="0" w:color="auto"/>
        <w:right w:val="none" w:sz="0" w:space="0" w:color="auto"/>
      </w:divBdr>
    </w:div>
    <w:div w:id="1650674207">
      <w:bodyDiv w:val="1"/>
      <w:marLeft w:val="0"/>
      <w:marRight w:val="0"/>
      <w:marTop w:val="0"/>
      <w:marBottom w:val="0"/>
      <w:divBdr>
        <w:top w:val="none" w:sz="0" w:space="0" w:color="auto"/>
        <w:left w:val="none" w:sz="0" w:space="0" w:color="auto"/>
        <w:bottom w:val="none" w:sz="0" w:space="0" w:color="auto"/>
        <w:right w:val="none" w:sz="0" w:space="0" w:color="auto"/>
      </w:divBdr>
    </w:div>
    <w:div w:id="1692417554">
      <w:bodyDiv w:val="1"/>
      <w:marLeft w:val="0"/>
      <w:marRight w:val="0"/>
      <w:marTop w:val="0"/>
      <w:marBottom w:val="0"/>
      <w:divBdr>
        <w:top w:val="none" w:sz="0" w:space="0" w:color="auto"/>
        <w:left w:val="none" w:sz="0" w:space="0" w:color="auto"/>
        <w:bottom w:val="none" w:sz="0" w:space="0" w:color="auto"/>
        <w:right w:val="none" w:sz="0" w:space="0" w:color="auto"/>
      </w:divBdr>
    </w:div>
    <w:div w:id="1712070241">
      <w:bodyDiv w:val="1"/>
      <w:marLeft w:val="0"/>
      <w:marRight w:val="0"/>
      <w:marTop w:val="0"/>
      <w:marBottom w:val="0"/>
      <w:divBdr>
        <w:top w:val="none" w:sz="0" w:space="0" w:color="auto"/>
        <w:left w:val="none" w:sz="0" w:space="0" w:color="auto"/>
        <w:bottom w:val="none" w:sz="0" w:space="0" w:color="auto"/>
        <w:right w:val="none" w:sz="0" w:space="0" w:color="auto"/>
      </w:divBdr>
    </w:div>
    <w:div w:id="1751730376">
      <w:bodyDiv w:val="1"/>
      <w:marLeft w:val="0"/>
      <w:marRight w:val="0"/>
      <w:marTop w:val="0"/>
      <w:marBottom w:val="0"/>
      <w:divBdr>
        <w:top w:val="none" w:sz="0" w:space="0" w:color="auto"/>
        <w:left w:val="none" w:sz="0" w:space="0" w:color="auto"/>
        <w:bottom w:val="none" w:sz="0" w:space="0" w:color="auto"/>
        <w:right w:val="none" w:sz="0" w:space="0" w:color="auto"/>
      </w:divBdr>
    </w:div>
    <w:div w:id="1791315446">
      <w:bodyDiv w:val="1"/>
      <w:marLeft w:val="0"/>
      <w:marRight w:val="0"/>
      <w:marTop w:val="0"/>
      <w:marBottom w:val="0"/>
      <w:divBdr>
        <w:top w:val="none" w:sz="0" w:space="0" w:color="auto"/>
        <w:left w:val="none" w:sz="0" w:space="0" w:color="auto"/>
        <w:bottom w:val="none" w:sz="0" w:space="0" w:color="auto"/>
        <w:right w:val="none" w:sz="0" w:space="0" w:color="auto"/>
      </w:divBdr>
    </w:div>
    <w:div w:id="1902279695">
      <w:bodyDiv w:val="1"/>
      <w:marLeft w:val="0"/>
      <w:marRight w:val="0"/>
      <w:marTop w:val="0"/>
      <w:marBottom w:val="0"/>
      <w:divBdr>
        <w:top w:val="none" w:sz="0" w:space="0" w:color="auto"/>
        <w:left w:val="none" w:sz="0" w:space="0" w:color="auto"/>
        <w:bottom w:val="none" w:sz="0" w:space="0" w:color="auto"/>
        <w:right w:val="none" w:sz="0" w:space="0" w:color="auto"/>
      </w:divBdr>
    </w:div>
    <w:div w:id="1922330111">
      <w:bodyDiv w:val="1"/>
      <w:marLeft w:val="0"/>
      <w:marRight w:val="0"/>
      <w:marTop w:val="0"/>
      <w:marBottom w:val="0"/>
      <w:divBdr>
        <w:top w:val="none" w:sz="0" w:space="0" w:color="auto"/>
        <w:left w:val="none" w:sz="0" w:space="0" w:color="auto"/>
        <w:bottom w:val="none" w:sz="0" w:space="0" w:color="auto"/>
        <w:right w:val="none" w:sz="0" w:space="0" w:color="auto"/>
      </w:divBdr>
    </w:div>
    <w:div w:id="1945990754">
      <w:bodyDiv w:val="1"/>
      <w:marLeft w:val="0"/>
      <w:marRight w:val="0"/>
      <w:marTop w:val="0"/>
      <w:marBottom w:val="0"/>
      <w:divBdr>
        <w:top w:val="none" w:sz="0" w:space="0" w:color="auto"/>
        <w:left w:val="none" w:sz="0" w:space="0" w:color="auto"/>
        <w:bottom w:val="none" w:sz="0" w:space="0" w:color="auto"/>
        <w:right w:val="none" w:sz="0" w:space="0" w:color="auto"/>
      </w:divBdr>
    </w:div>
    <w:div w:id="1955209840">
      <w:bodyDiv w:val="1"/>
      <w:marLeft w:val="0"/>
      <w:marRight w:val="0"/>
      <w:marTop w:val="0"/>
      <w:marBottom w:val="0"/>
      <w:divBdr>
        <w:top w:val="none" w:sz="0" w:space="0" w:color="auto"/>
        <w:left w:val="none" w:sz="0" w:space="0" w:color="auto"/>
        <w:bottom w:val="none" w:sz="0" w:space="0" w:color="auto"/>
        <w:right w:val="none" w:sz="0" w:space="0" w:color="auto"/>
      </w:divBdr>
    </w:div>
    <w:div w:id="1957905104">
      <w:bodyDiv w:val="1"/>
      <w:marLeft w:val="0"/>
      <w:marRight w:val="0"/>
      <w:marTop w:val="0"/>
      <w:marBottom w:val="0"/>
      <w:divBdr>
        <w:top w:val="none" w:sz="0" w:space="0" w:color="auto"/>
        <w:left w:val="none" w:sz="0" w:space="0" w:color="auto"/>
        <w:bottom w:val="none" w:sz="0" w:space="0" w:color="auto"/>
        <w:right w:val="none" w:sz="0" w:space="0" w:color="auto"/>
      </w:divBdr>
    </w:div>
    <w:div w:id="1973098499">
      <w:bodyDiv w:val="1"/>
      <w:marLeft w:val="0"/>
      <w:marRight w:val="0"/>
      <w:marTop w:val="0"/>
      <w:marBottom w:val="0"/>
      <w:divBdr>
        <w:top w:val="none" w:sz="0" w:space="0" w:color="auto"/>
        <w:left w:val="none" w:sz="0" w:space="0" w:color="auto"/>
        <w:bottom w:val="none" w:sz="0" w:space="0" w:color="auto"/>
        <w:right w:val="none" w:sz="0" w:space="0" w:color="auto"/>
      </w:divBdr>
      <w:divsChild>
        <w:div w:id="1168639840">
          <w:marLeft w:val="0"/>
          <w:marRight w:val="0"/>
          <w:marTop w:val="0"/>
          <w:marBottom w:val="0"/>
          <w:divBdr>
            <w:top w:val="none" w:sz="0" w:space="0" w:color="auto"/>
            <w:left w:val="none" w:sz="0" w:space="0" w:color="auto"/>
            <w:bottom w:val="none" w:sz="0" w:space="0" w:color="auto"/>
            <w:right w:val="none" w:sz="0" w:space="0" w:color="auto"/>
          </w:divBdr>
        </w:div>
      </w:divsChild>
    </w:div>
    <w:div w:id="1980765633">
      <w:bodyDiv w:val="1"/>
      <w:marLeft w:val="0"/>
      <w:marRight w:val="0"/>
      <w:marTop w:val="0"/>
      <w:marBottom w:val="0"/>
      <w:divBdr>
        <w:top w:val="none" w:sz="0" w:space="0" w:color="auto"/>
        <w:left w:val="none" w:sz="0" w:space="0" w:color="auto"/>
        <w:bottom w:val="none" w:sz="0" w:space="0" w:color="auto"/>
        <w:right w:val="none" w:sz="0" w:space="0" w:color="auto"/>
      </w:divBdr>
    </w:div>
    <w:div w:id="1983655565">
      <w:bodyDiv w:val="1"/>
      <w:marLeft w:val="0"/>
      <w:marRight w:val="0"/>
      <w:marTop w:val="0"/>
      <w:marBottom w:val="0"/>
      <w:divBdr>
        <w:top w:val="none" w:sz="0" w:space="0" w:color="auto"/>
        <w:left w:val="none" w:sz="0" w:space="0" w:color="auto"/>
        <w:bottom w:val="none" w:sz="0" w:space="0" w:color="auto"/>
        <w:right w:val="none" w:sz="0" w:space="0" w:color="auto"/>
      </w:divBdr>
    </w:div>
    <w:div w:id="2013752983">
      <w:bodyDiv w:val="1"/>
      <w:marLeft w:val="0"/>
      <w:marRight w:val="0"/>
      <w:marTop w:val="0"/>
      <w:marBottom w:val="0"/>
      <w:divBdr>
        <w:top w:val="none" w:sz="0" w:space="0" w:color="auto"/>
        <w:left w:val="none" w:sz="0" w:space="0" w:color="auto"/>
        <w:bottom w:val="none" w:sz="0" w:space="0" w:color="auto"/>
        <w:right w:val="none" w:sz="0" w:space="0" w:color="auto"/>
      </w:divBdr>
    </w:div>
    <w:div w:id="2018844363">
      <w:bodyDiv w:val="1"/>
      <w:marLeft w:val="0"/>
      <w:marRight w:val="0"/>
      <w:marTop w:val="0"/>
      <w:marBottom w:val="0"/>
      <w:divBdr>
        <w:top w:val="none" w:sz="0" w:space="0" w:color="auto"/>
        <w:left w:val="none" w:sz="0" w:space="0" w:color="auto"/>
        <w:bottom w:val="none" w:sz="0" w:space="0" w:color="auto"/>
        <w:right w:val="none" w:sz="0" w:space="0" w:color="auto"/>
      </w:divBdr>
    </w:div>
    <w:div w:id="2038852897">
      <w:bodyDiv w:val="1"/>
      <w:marLeft w:val="0"/>
      <w:marRight w:val="0"/>
      <w:marTop w:val="0"/>
      <w:marBottom w:val="0"/>
      <w:divBdr>
        <w:top w:val="none" w:sz="0" w:space="0" w:color="auto"/>
        <w:left w:val="none" w:sz="0" w:space="0" w:color="auto"/>
        <w:bottom w:val="none" w:sz="0" w:space="0" w:color="auto"/>
        <w:right w:val="none" w:sz="0" w:space="0" w:color="auto"/>
      </w:divBdr>
    </w:div>
    <w:div w:id="2096241732">
      <w:bodyDiv w:val="1"/>
      <w:marLeft w:val="0"/>
      <w:marRight w:val="0"/>
      <w:marTop w:val="0"/>
      <w:marBottom w:val="0"/>
      <w:divBdr>
        <w:top w:val="none" w:sz="0" w:space="0" w:color="auto"/>
        <w:left w:val="none" w:sz="0" w:space="0" w:color="auto"/>
        <w:bottom w:val="none" w:sz="0" w:space="0" w:color="auto"/>
        <w:right w:val="none" w:sz="0" w:space="0" w:color="auto"/>
      </w:divBdr>
    </w:div>
    <w:div w:id="2100829441">
      <w:bodyDiv w:val="1"/>
      <w:marLeft w:val="0"/>
      <w:marRight w:val="0"/>
      <w:marTop w:val="0"/>
      <w:marBottom w:val="0"/>
      <w:divBdr>
        <w:top w:val="none" w:sz="0" w:space="0" w:color="auto"/>
        <w:left w:val="none" w:sz="0" w:space="0" w:color="auto"/>
        <w:bottom w:val="none" w:sz="0" w:space="0" w:color="auto"/>
        <w:right w:val="none" w:sz="0" w:space="0" w:color="auto"/>
      </w:divBdr>
    </w:div>
    <w:div w:id="2134513252">
      <w:bodyDiv w:val="1"/>
      <w:marLeft w:val="0"/>
      <w:marRight w:val="0"/>
      <w:marTop w:val="0"/>
      <w:marBottom w:val="0"/>
      <w:divBdr>
        <w:top w:val="none" w:sz="0" w:space="0" w:color="auto"/>
        <w:left w:val="none" w:sz="0" w:space="0" w:color="auto"/>
        <w:bottom w:val="none" w:sz="0" w:space="0" w:color="auto"/>
        <w:right w:val="none" w:sz="0" w:space="0" w:color="auto"/>
      </w:divBdr>
    </w:div>
    <w:div w:id="21369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iekova\Data%20aplikac&#237;\Microsoft\&#352;ablony\Materi&#225;l%20k%20projedn&#225;n&#237;-porada%20veden&#237;.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19e47f3d2a7eda73b6115b6e21e21d3d">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56b8a674804d24ce297492dc979bad41"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2133-5EA8-482D-813F-4B0A04C65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BE696-8DAD-4C50-A536-63C9765EBE87}">
  <ds:schemaRefs>
    <ds:schemaRef ds:uri="http://schemas.microsoft.com/sharepoint/v3/contenttype/forms"/>
  </ds:schemaRefs>
</ds:datastoreItem>
</file>

<file path=customXml/itemProps3.xml><?xml version="1.0" encoding="utf-8"?>
<ds:datastoreItem xmlns:ds="http://schemas.openxmlformats.org/officeDocument/2006/customXml" ds:itemID="{FDBB09B7-4BC2-4A11-972C-09529AEBFF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0687D-CDF1-4EDE-9D96-97AA0D2E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Materiál k projednání-porada vedení.dot</Template>
  <TotalTime>95</TotalTime>
  <Pages>1</Pages>
  <Words>1650</Words>
  <Characters>9740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lpstr>
    </vt:vector>
  </TitlesOfParts>
  <Company>SME, a.s.</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josiekova</dc:creator>
  <cp:keywords/>
  <dc:description/>
  <cp:lastModifiedBy> </cp:lastModifiedBy>
  <cp:revision>47</cp:revision>
  <cp:lastPrinted>2021-08-31T05:05:00Z</cp:lastPrinted>
  <dcterms:created xsi:type="dcterms:W3CDTF">2021-06-07T11:38:00Z</dcterms:created>
  <dcterms:modified xsi:type="dcterms:W3CDTF">2021-08-31T05:07:00Z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